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2CC6" w14:textId="761D855A" w:rsidR="00F02169" w:rsidRPr="000D1FE2" w:rsidRDefault="00F02169" w:rsidP="000D1F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Приложение </w:t>
      </w:r>
      <w:sdt>
        <w:sdtPr>
          <w:rPr>
            <w:rFonts w:ascii="Arial" w:hAnsi="Arial" w:cs="Arial"/>
            <w:sz w:val="20"/>
            <w:szCs w:val="20"/>
          </w:rPr>
          <w:id w:val="484672505"/>
          <w:placeholder>
            <w:docPart w:val="DefaultPlaceholder_-1854013440"/>
          </w:placeholder>
        </w:sdtPr>
        <w:sdtEndPr/>
        <w:sdtContent>
          <w:r w:rsidRPr="000D1FE2">
            <w:rPr>
              <w:rFonts w:ascii="Arial" w:hAnsi="Arial" w:cs="Arial"/>
              <w:sz w:val="20"/>
              <w:szCs w:val="20"/>
            </w:rPr>
            <w:t>№</w:t>
          </w:r>
          <w:r w:rsidR="007D75C9" w:rsidRPr="000D1FE2">
            <w:rPr>
              <w:rFonts w:ascii="Arial" w:hAnsi="Arial" w:cs="Arial"/>
              <w:sz w:val="20"/>
              <w:szCs w:val="20"/>
            </w:rPr>
            <w:t>__</w:t>
          </w:r>
        </w:sdtContent>
      </w:sdt>
    </w:p>
    <w:p w14:paraId="04D7A8F6" w14:textId="116131DB" w:rsidR="00F02169" w:rsidRPr="000D1FE2" w:rsidRDefault="00F02169" w:rsidP="000D1F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1316722166"/>
          <w:placeholder>
            <w:docPart w:val="DefaultPlaceholder_-1854013440"/>
          </w:placeholder>
        </w:sdtPr>
        <w:sdtEndPr/>
        <w:sdtContent>
          <w:r w:rsidRPr="00C34F78">
            <w:rPr>
              <w:rFonts w:ascii="Arial" w:hAnsi="Arial" w:cs="Arial"/>
              <w:sz w:val="20"/>
              <w:szCs w:val="20"/>
            </w:rPr>
            <w:t xml:space="preserve">к </w:t>
          </w:r>
          <w:r w:rsidR="00F72126" w:rsidRPr="00C34F78">
            <w:rPr>
              <w:rFonts w:ascii="Arial" w:hAnsi="Arial" w:cs="Arial"/>
              <w:sz w:val="20"/>
              <w:szCs w:val="20"/>
            </w:rPr>
            <w:t>Д</w:t>
          </w:r>
          <w:r w:rsidRPr="00C34F78">
            <w:rPr>
              <w:rFonts w:ascii="Arial" w:hAnsi="Arial" w:cs="Arial"/>
              <w:sz w:val="20"/>
              <w:szCs w:val="20"/>
            </w:rPr>
            <w:t>оговору</w:t>
          </w:r>
          <w:r w:rsidR="00F72126" w:rsidRPr="00C34F78">
            <w:rPr>
              <w:rFonts w:ascii="Arial" w:hAnsi="Arial" w:cs="Arial"/>
              <w:sz w:val="20"/>
              <w:szCs w:val="20"/>
            </w:rPr>
            <w:t xml:space="preserve"> </w:t>
          </w:r>
          <w:r w:rsidR="007D75C9" w:rsidRPr="00C34F78">
            <w:rPr>
              <w:rFonts w:ascii="Arial" w:hAnsi="Arial" w:cs="Arial"/>
              <w:sz w:val="20"/>
              <w:szCs w:val="20"/>
            </w:rPr>
            <w:t>_____________</w:t>
          </w:r>
          <w:r w:rsidR="00F72126" w:rsidRPr="00C34F78">
            <w:rPr>
              <w:rFonts w:ascii="Arial" w:hAnsi="Arial" w:cs="Arial"/>
              <w:sz w:val="20"/>
              <w:szCs w:val="20"/>
            </w:rPr>
            <w:t xml:space="preserve"> </w:t>
          </w:r>
          <w:r w:rsidRPr="00C34F78">
            <w:rPr>
              <w:rFonts w:ascii="Arial" w:hAnsi="Arial" w:cs="Arial"/>
              <w:sz w:val="20"/>
              <w:szCs w:val="20"/>
            </w:rPr>
            <w:t>№</w:t>
          </w:r>
          <w:r w:rsidR="00EE6253" w:rsidRPr="00C34F78">
            <w:rPr>
              <w:rFonts w:ascii="Arial" w:hAnsi="Arial" w:cs="Arial"/>
              <w:sz w:val="20"/>
              <w:szCs w:val="20"/>
            </w:rPr>
            <w:t>______</w:t>
          </w:r>
          <w:r w:rsidR="00BC29AF" w:rsidRPr="00C34F78">
            <w:rPr>
              <w:rFonts w:ascii="Arial" w:hAnsi="Arial" w:cs="Arial"/>
              <w:sz w:val="20"/>
              <w:szCs w:val="20"/>
            </w:rPr>
            <w:t xml:space="preserve"> от </w:t>
          </w:r>
          <w:r w:rsidR="00EE6253" w:rsidRPr="00C34F78">
            <w:rPr>
              <w:rFonts w:ascii="Arial" w:hAnsi="Arial" w:cs="Arial"/>
              <w:sz w:val="20"/>
              <w:szCs w:val="20"/>
            </w:rPr>
            <w:t>_________</w:t>
          </w:r>
          <w:r w:rsidR="00BC29AF" w:rsidRPr="00C34F78">
            <w:rPr>
              <w:rFonts w:ascii="Arial" w:hAnsi="Arial" w:cs="Arial"/>
              <w:sz w:val="20"/>
              <w:szCs w:val="20"/>
            </w:rPr>
            <w:t>г.</w:t>
          </w:r>
        </w:sdtContent>
      </w:sdt>
    </w:p>
    <w:p w14:paraId="607990C0" w14:textId="77C65068" w:rsidR="00F02169" w:rsidRPr="000D1FE2" w:rsidRDefault="00F02169" w:rsidP="000D1F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962ACF7" w14:textId="77777777" w:rsidR="00F02169" w:rsidRPr="000D1FE2" w:rsidRDefault="00F0216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5059DA" w14:textId="5562C933" w:rsidR="0036788C" w:rsidRPr="000D1FE2" w:rsidRDefault="00F02169" w:rsidP="000D1FE2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D1FE2">
        <w:rPr>
          <w:rFonts w:ascii="Arial" w:hAnsi="Arial" w:cs="Arial"/>
          <w:b/>
          <w:bCs/>
          <w:caps/>
          <w:sz w:val="20"/>
          <w:szCs w:val="20"/>
        </w:rPr>
        <w:t>Дополнительные требования ООО «</w:t>
      </w:r>
      <w:r w:rsidR="007D75C9" w:rsidRPr="000D1FE2">
        <w:rPr>
          <w:rFonts w:ascii="Arial" w:hAnsi="Arial" w:cs="Arial"/>
          <w:b/>
          <w:bCs/>
          <w:caps/>
          <w:sz w:val="20"/>
          <w:szCs w:val="20"/>
        </w:rPr>
        <w:t>РН-Ванкор</w:t>
      </w:r>
      <w:r w:rsidRPr="000D1FE2">
        <w:rPr>
          <w:rFonts w:ascii="Arial" w:hAnsi="Arial" w:cs="Arial"/>
          <w:b/>
          <w:bCs/>
          <w:caps/>
          <w:sz w:val="20"/>
          <w:szCs w:val="20"/>
        </w:rPr>
        <w:t>»</w:t>
      </w:r>
    </w:p>
    <w:p w14:paraId="7261FDE4" w14:textId="77777777" w:rsidR="00AC2447" w:rsidRPr="000D1FE2" w:rsidRDefault="00AC2447" w:rsidP="000D1F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EDE5ED" w14:textId="27C602B1" w:rsidR="00E0058D" w:rsidRPr="000D1FE2" w:rsidRDefault="00E0058D" w:rsidP="000D1F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D1FE2">
        <w:rPr>
          <w:rFonts w:ascii="Arial" w:hAnsi="Arial" w:cs="Arial"/>
          <w:i/>
          <w:iCs/>
          <w:sz w:val="20"/>
          <w:szCs w:val="20"/>
        </w:rPr>
        <w:t xml:space="preserve">По тексту настоящего Приложения термины «Подрядчик», </w:t>
      </w:r>
      <w:r w:rsidR="0069197A" w:rsidRPr="000D1FE2">
        <w:rPr>
          <w:rFonts w:ascii="Arial" w:hAnsi="Arial" w:cs="Arial"/>
          <w:i/>
          <w:iCs/>
          <w:sz w:val="20"/>
          <w:szCs w:val="20"/>
        </w:rPr>
        <w:t xml:space="preserve">«Субподрядчик», </w:t>
      </w:r>
      <w:r w:rsidRPr="000D1FE2">
        <w:rPr>
          <w:rFonts w:ascii="Arial" w:hAnsi="Arial" w:cs="Arial"/>
          <w:i/>
          <w:iCs/>
          <w:sz w:val="20"/>
          <w:szCs w:val="20"/>
        </w:rPr>
        <w:t>«Поставщик», «Исполнитель» идентичны.</w:t>
      </w:r>
    </w:p>
    <w:p w14:paraId="4D7F85AD" w14:textId="77C30806" w:rsidR="00E0058D" w:rsidRPr="000D1FE2" w:rsidRDefault="00E0058D" w:rsidP="000D1F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D1FE2">
        <w:rPr>
          <w:rFonts w:ascii="Arial" w:hAnsi="Arial" w:cs="Arial"/>
          <w:i/>
          <w:iCs/>
          <w:sz w:val="20"/>
          <w:szCs w:val="20"/>
        </w:rPr>
        <w:t>По тексту настоящего Приложения термин «Заказчик» и «</w:t>
      </w:r>
      <w:r w:rsidR="00980428" w:rsidRPr="000D1FE2">
        <w:rPr>
          <w:rFonts w:ascii="Arial" w:hAnsi="Arial" w:cs="Arial"/>
          <w:i/>
          <w:iCs/>
          <w:sz w:val="20"/>
          <w:szCs w:val="20"/>
        </w:rPr>
        <w:t>Заказчик</w:t>
      </w:r>
      <w:r w:rsidRPr="000D1FE2">
        <w:rPr>
          <w:rFonts w:ascii="Arial" w:hAnsi="Arial" w:cs="Arial"/>
          <w:i/>
          <w:iCs/>
          <w:sz w:val="20"/>
          <w:szCs w:val="20"/>
        </w:rPr>
        <w:t>» идентичны.</w:t>
      </w:r>
    </w:p>
    <w:p w14:paraId="08D71751" w14:textId="15CA27C9" w:rsidR="00FD4FA9" w:rsidRPr="000D1FE2" w:rsidRDefault="00FD4FA9" w:rsidP="000D1F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D1FE2">
        <w:rPr>
          <w:rFonts w:ascii="Arial" w:hAnsi="Arial" w:cs="Arial"/>
          <w:i/>
          <w:iCs/>
          <w:sz w:val="20"/>
          <w:szCs w:val="20"/>
        </w:rPr>
        <w:t>По тексту настоящего Приложения термин «Договор» и «Спецификация» идентичны.</w:t>
      </w:r>
    </w:p>
    <w:p w14:paraId="2C530AEE" w14:textId="77777777" w:rsidR="00FD4FA9" w:rsidRPr="000D1FE2" w:rsidRDefault="00FD4FA9" w:rsidP="000D1F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151B66F" w14:textId="77777777" w:rsidR="00AC2447" w:rsidRPr="000D1FE2" w:rsidRDefault="00AC2447" w:rsidP="000D1F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6824DF6" w14:textId="22222305" w:rsidR="00F02169" w:rsidRPr="00CE19EC" w:rsidRDefault="00F02169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При выполнении работ </w:t>
      </w:r>
      <w:r w:rsidR="0069197A" w:rsidRPr="000D1FE2">
        <w:rPr>
          <w:rFonts w:ascii="Arial" w:hAnsi="Arial" w:cs="Arial"/>
          <w:sz w:val="20"/>
          <w:szCs w:val="20"/>
        </w:rPr>
        <w:t xml:space="preserve">в качестве субподрядчика </w:t>
      </w:r>
      <w:r w:rsidRPr="000D1FE2">
        <w:rPr>
          <w:rFonts w:ascii="Arial" w:hAnsi="Arial" w:cs="Arial"/>
          <w:sz w:val="20"/>
          <w:szCs w:val="20"/>
        </w:rPr>
        <w:t>ООО «</w:t>
      </w:r>
      <w:r w:rsidR="00F341DB" w:rsidRPr="000D1FE2">
        <w:rPr>
          <w:rFonts w:ascii="Arial" w:hAnsi="Arial" w:cs="Arial"/>
          <w:sz w:val="20"/>
          <w:szCs w:val="20"/>
        </w:rPr>
        <w:t>РН-Ванкор</w:t>
      </w:r>
      <w:r w:rsidRPr="000D1FE2">
        <w:rPr>
          <w:rFonts w:ascii="Arial" w:hAnsi="Arial" w:cs="Arial"/>
          <w:sz w:val="20"/>
          <w:szCs w:val="20"/>
        </w:rPr>
        <w:t xml:space="preserve">» </w:t>
      </w:r>
      <w:r w:rsidR="00FD4FA9" w:rsidRPr="000D1FE2">
        <w:rPr>
          <w:rFonts w:ascii="Arial" w:hAnsi="Arial" w:cs="Arial"/>
          <w:sz w:val="20"/>
          <w:szCs w:val="20"/>
        </w:rPr>
        <w:t>на териитории ООО «</w:t>
      </w:r>
      <w:r w:rsidR="00F341DB" w:rsidRPr="000D1FE2">
        <w:rPr>
          <w:rFonts w:ascii="Arial" w:hAnsi="Arial" w:cs="Arial"/>
          <w:sz w:val="20"/>
          <w:szCs w:val="20"/>
        </w:rPr>
        <w:t>РН-Ванкор</w:t>
      </w:r>
      <w:r w:rsidR="00FD4FA9" w:rsidRPr="000D1FE2">
        <w:rPr>
          <w:rFonts w:ascii="Arial" w:hAnsi="Arial" w:cs="Arial"/>
          <w:sz w:val="20"/>
          <w:szCs w:val="20"/>
        </w:rPr>
        <w:t xml:space="preserve">» </w:t>
      </w:r>
      <w:r w:rsidRPr="000D1FE2">
        <w:rPr>
          <w:rFonts w:ascii="Arial" w:hAnsi="Arial" w:cs="Arial"/>
          <w:sz w:val="20"/>
          <w:szCs w:val="20"/>
        </w:rPr>
        <w:t xml:space="preserve">Подрядчик обязуется соблюдать требования ООО </w:t>
      </w:r>
      <w:r w:rsidR="0069197A" w:rsidRPr="000D1FE2">
        <w:rPr>
          <w:rFonts w:ascii="Arial" w:hAnsi="Arial" w:cs="Arial"/>
          <w:sz w:val="20"/>
          <w:szCs w:val="20"/>
        </w:rPr>
        <w:t>«</w:t>
      </w:r>
      <w:r w:rsidR="00F341DB" w:rsidRPr="000D1FE2">
        <w:rPr>
          <w:rFonts w:ascii="Arial" w:hAnsi="Arial" w:cs="Arial"/>
          <w:sz w:val="20"/>
          <w:szCs w:val="20"/>
        </w:rPr>
        <w:t>РН-Ванкор</w:t>
      </w:r>
      <w:r w:rsidRPr="000D1FE2">
        <w:rPr>
          <w:rFonts w:ascii="Arial" w:hAnsi="Arial" w:cs="Arial"/>
          <w:sz w:val="20"/>
          <w:szCs w:val="20"/>
        </w:rPr>
        <w:t>»</w:t>
      </w:r>
      <w:r w:rsidR="00CE19EC">
        <w:rPr>
          <w:rFonts w:ascii="Arial" w:hAnsi="Arial" w:cs="Arial"/>
          <w:sz w:val="20"/>
          <w:szCs w:val="20"/>
        </w:rPr>
        <w:t>,</w:t>
      </w:r>
      <w:r w:rsidRPr="000D1FE2">
        <w:rPr>
          <w:rFonts w:ascii="Arial" w:hAnsi="Arial" w:cs="Arial"/>
          <w:sz w:val="20"/>
          <w:szCs w:val="20"/>
        </w:rPr>
        <w:t xml:space="preserve"> </w:t>
      </w:r>
      <w:r w:rsidR="00CE19EC">
        <w:rPr>
          <w:rFonts w:ascii="Arial" w:hAnsi="Arial" w:cs="Arial"/>
          <w:sz w:val="20"/>
          <w:szCs w:val="20"/>
        </w:rPr>
        <w:t xml:space="preserve">указанные в настоящем Приложении, а также </w:t>
      </w:r>
      <w:r w:rsidR="00CE19EC" w:rsidRPr="00CE19EC">
        <w:rPr>
          <w:rFonts w:ascii="Arial" w:hAnsi="Arial" w:cs="Arial"/>
          <w:sz w:val="20"/>
          <w:szCs w:val="20"/>
        </w:rPr>
        <w:t>локальных нормативных актах ООО «РН-Ванкор»</w:t>
      </w:r>
      <w:r w:rsidRPr="00CE19EC">
        <w:rPr>
          <w:rFonts w:ascii="Arial" w:hAnsi="Arial" w:cs="Arial"/>
          <w:sz w:val="20"/>
          <w:szCs w:val="20"/>
        </w:rPr>
        <w:t>. Соблюдение данных требований стороны признают существенным</w:t>
      </w:r>
      <w:r w:rsidRPr="000D1FE2">
        <w:rPr>
          <w:rFonts w:ascii="Arial" w:hAnsi="Arial" w:cs="Arial"/>
          <w:sz w:val="20"/>
          <w:szCs w:val="20"/>
        </w:rPr>
        <w:t xml:space="preserve"> условием договора, и их  неоднократное нарушение Подрядчиком </w:t>
      </w:r>
      <w:r w:rsidRPr="00CE19EC">
        <w:rPr>
          <w:rFonts w:ascii="Arial" w:hAnsi="Arial" w:cs="Arial"/>
          <w:sz w:val="20"/>
          <w:szCs w:val="20"/>
        </w:rPr>
        <w:t>даёт право Заказчику расторгнуть настоящий Договор без возмещения убытков.</w:t>
      </w:r>
    </w:p>
    <w:p w14:paraId="09E4DA86" w14:textId="77777777" w:rsidR="00F341DB" w:rsidRPr="00CE19EC" w:rsidRDefault="00F341DB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F0E197" w14:textId="0825FBD4" w:rsidR="00F341DB" w:rsidRPr="00CE19EC" w:rsidRDefault="00F341DB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 xml:space="preserve">В случае привлечения Субподрядчиков, Подрядчик обязуется ежемесячно, не позднее 05 числа месяца, следующего за отчетным, представлять Заказчику Информацию по охране труда и транспортной безопасности по форме Приложения №3 к настоящему документу (далее - Информация). Информация, представляемая </w:t>
      </w:r>
      <w:r w:rsidR="00980428" w:rsidRPr="00CE19EC">
        <w:rPr>
          <w:rFonts w:ascii="Arial" w:hAnsi="Arial" w:cs="Arial"/>
          <w:sz w:val="20"/>
          <w:szCs w:val="20"/>
        </w:rPr>
        <w:t>Подрядчиком</w:t>
      </w:r>
      <w:r w:rsidRPr="00CE19EC">
        <w:rPr>
          <w:rFonts w:ascii="Arial" w:hAnsi="Arial" w:cs="Arial"/>
          <w:sz w:val="20"/>
          <w:szCs w:val="20"/>
        </w:rPr>
        <w:t>, должна содержать данные по каждому привлеченному субподрядчику с указанием наименований субподрядчиков.</w:t>
      </w:r>
    </w:p>
    <w:p w14:paraId="7E0B440E" w14:textId="2B9FF476" w:rsidR="00F341DB" w:rsidRPr="00CE19EC" w:rsidRDefault="00F341DB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>За предоставление недостоверных сведений по промышленной безопасности и охране труда и/или не предоставление сведений по промышленной безопасности и охране труда, и/или несвоевременное предоставление сведений по промышленной безопасности и охране труда, и/или сокрытие информации об авариях, пожарах, инцидентах, несчастных случаях, предусмотренных настоящим пунктом, Подрядчик уплачивает Заказчику штраф согласно Приложению № 4 «Штрафы за нарушения в области ПБОТОС» за каждый факт.</w:t>
      </w:r>
    </w:p>
    <w:p w14:paraId="2FF1F1AB" w14:textId="32722C08" w:rsidR="00F341DB" w:rsidRPr="00CE19EC" w:rsidRDefault="00F341DB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C826C" w14:textId="5924FF94" w:rsidR="00F341DB" w:rsidRPr="00CE19EC" w:rsidRDefault="00F341DB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>П</w:t>
      </w:r>
      <w:r w:rsidR="007D75C9" w:rsidRPr="00CE19EC">
        <w:rPr>
          <w:rFonts w:ascii="Arial" w:hAnsi="Arial" w:cs="Arial"/>
          <w:sz w:val="20"/>
          <w:szCs w:val="20"/>
        </w:rPr>
        <w:t>одрядчик</w:t>
      </w:r>
      <w:r w:rsidRPr="00CE19EC">
        <w:rPr>
          <w:rFonts w:ascii="Arial" w:hAnsi="Arial" w:cs="Arial"/>
          <w:sz w:val="20"/>
          <w:szCs w:val="20"/>
        </w:rPr>
        <w:t xml:space="preserve"> обязан заключить на период оказания услуг договоры добровольного страхования своих работников, а также работников Субподрядных организаций, от несчастных случаев со страховой суммой не менее 400 тыс. руб. с включением в договор следующих рисков:</w:t>
      </w:r>
    </w:p>
    <w:p w14:paraId="467443AC" w14:textId="21BA80EA" w:rsidR="00F341DB" w:rsidRPr="00CE19EC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 xml:space="preserve">- </w:t>
      </w:r>
      <w:r w:rsidR="00F341DB" w:rsidRPr="00CE19EC">
        <w:rPr>
          <w:rFonts w:ascii="Arial" w:hAnsi="Arial" w:cs="Arial"/>
          <w:sz w:val="20"/>
          <w:szCs w:val="20"/>
        </w:rPr>
        <w:t>смерти в результате несчастного случая;</w:t>
      </w:r>
    </w:p>
    <w:p w14:paraId="75550089" w14:textId="48D83F60" w:rsidR="00F341DB" w:rsidRPr="00CE19EC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 xml:space="preserve">- </w:t>
      </w:r>
      <w:r w:rsidR="00F341DB" w:rsidRPr="00CE19EC">
        <w:rPr>
          <w:rFonts w:ascii="Arial" w:hAnsi="Arial" w:cs="Arial"/>
          <w:sz w:val="20"/>
          <w:szCs w:val="20"/>
        </w:rPr>
        <w:t>постоянной (полной) утраты трудоспособности в результате несчастного случая с установлением I, II, III групп инвалидности.</w:t>
      </w:r>
    </w:p>
    <w:p w14:paraId="2B0419DF" w14:textId="77777777" w:rsidR="007D75C9" w:rsidRPr="00CE19EC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028CEA" w14:textId="49AE0EF4" w:rsidR="00F341DB" w:rsidRPr="00CE19EC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>Подрядчик</w:t>
      </w:r>
      <w:r w:rsidR="00F341DB" w:rsidRPr="00CE19EC">
        <w:rPr>
          <w:rFonts w:ascii="Arial" w:hAnsi="Arial" w:cs="Arial"/>
          <w:sz w:val="20"/>
          <w:szCs w:val="20"/>
        </w:rPr>
        <w:t xml:space="preserve"> обязан в течение 15 (пятнадцати) рабочих дней с даты заключения настоящего Договора предоставить </w:t>
      </w:r>
      <w:r w:rsidRPr="00CE19EC">
        <w:rPr>
          <w:rFonts w:ascii="Arial" w:hAnsi="Arial" w:cs="Arial"/>
          <w:sz w:val="20"/>
          <w:szCs w:val="20"/>
        </w:rPr>
        <w:t>Заказчику</w:t>
      </w:r>
      <w:r w:rsidR="00F341DB" w:rsidRPr="00CE19EC">
        <w:rPr>
          <w:rFonts w:ascii="Arial" w:hAnsi="Arial" w:cs="Arial"/>
          <w:sz w:val="20"/>
          <w:szCs w:val="20"/>
        </w:rPr>
        <w:t xml:space="preserve"> копии страховых пол</w:t>
      </w:r>
      <w:r w:rsidRPr="00CE19EC">
        <w:rPr>
          <w:rFonts w:ascii="Arial" w:hAnsi="Arial" w:cs="Arial"/>
          <w:sz w:val="20"/>
          <w:szCs w:val="20"/>
        </w:rPr>
        <w:t>и</w:t>
      </w:r>
      <w:r w:rsidR="00F341DB" w:rsidRPr="00CE19EC">
        <w:rPr>
          <w:rFonts w:ascii="Arial" w:hAnsi="Arial" w:cs="Arial"/>
          <w:sz w:val="20"/>
          <w:szCs w:val="20"/>
        </w:rPr>
        <w:t>сов, заверенн</w:t>
      </w:r>
      <w:r w:rsidRPr="00CE19EC">
        <w:rPr>
          <w:rFonts w:ascii="Arial" w:hAnsi="Arial" w:cs="Arial"/>
          <w:sz w:val="20"/>
          <w:szCs w:val="20"/>
        </w:rPr>
        <w:t>ых</w:t>
      </w:r>
      <w:r w:rsidR="00F341DB" w:rsidRPr="00CE19EC">
        <w:rPr>
          <w:rFonts w:ascii="Arial" w:hAnsi="Arial" w:cs="Arial"/>
          <w:sz w:val="20"/>
          <w:szCs w:val="20"/>
        </w:rPr>
        <w:t xml:space="preserve"> уполномоченным представителем </w:t>
      </w:r>
      <w:r w:rsidRPr="00CE19EC">
        <w:rPr>
          <w:rFonts w:ascii="Arial" w:hAnsi="Arial" w:cs="Arial"/>
          <w:sz w:val="20"/>
          <w:szCs w:val="20"/>
        </w:rPr>
        <w:t>Подрядчика</w:t>
      </w:r>
      <w:r w:rsidR="00F341DB" w:rsidRPr="00CE19EC">
        <w:rPr>
          <w:rFonts w:ascii="Arial" w:hAnsi="Arial" w:cs="Arial"/>
          <w:sz w:val="20"/>
          <w:szCs w:val="20"/>
        </w:rPr>
        <w:t xml:space="preserve">. По запросу </w:t>
      </w:r>
      <w:r w:rsidRPr="00CE19EC">
        <w:rPr>
          <w:rFonts w:ascii="Arial" w:hAnsi="Arial" w:cs="Arial"/>
          <w:sz w:val="20"/>
          <w:szCs w:val="20"/>
        </w:rPr>
        <w:t>Заказчика</w:t>
      </w:r>
      <w:r w:rsidR="00F341DB" w:rsidRPr="00CE19EC">
        <w:rPr>
          <w:rFonts w:ascii="Arial" w:hAnsi="Arial" w:cs="Arial"/>
          <w:sz w:val="20"/>
          <w:szCs w:val="20"/>
        </w:rPr>
        <w:t xml:space="preserve">, </w:t>
      </w:r>
      <w:r w:rsidRPr="00CE19EC">
        <w:rPr>
          <w:rFonts w:ascii="Arial" w:hAnsi="Arial" w:cs="Arial"/>
          <w:sz w:val="20"/>
          <w:szCs w:val="20"/>
        </w:rPr>
        <w:t>Подрядчик</w:t>
      </w:r>
      <w:r w:rsidR="00F341DB" w:rsidRPr="00CE19EC">
        <w:rPr>
          <w:rFonts w:ascii="Arial" w:hAnsi="Arial" w:cs="Arial"/>
          <w:sz w:val="20"/>
          <w:szCs w:val="20"/>
        </w:rPr>
        <w:t xml:space="preserve"> обязан предоставить справку о минимальной страховой сумме и перечне рисков.</w:t>
      </w:r>
    </w:p>
    <w:p w14:paraId="51E4E4AB" w14:textId="58F5E6AB" w:rsidR="00F341DB" w:rsidRPr="000D1FE2" w:rsidRDefault="00F341DB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9EC">
        <w:rPr>
          <w:rFonts w:ascii="Arial" w:hAnsi="Arial" w:cs="Arial"/>
          <w:sz w:val="20"/>
          <w:szCs w:val="20"/>
        </w:rPr>
        <w:t xml:space="preserve">В случае несоблюдения </w:t>
      </w:r>
      <w:r w:rsidR="007D75C9" w:rsidRPr="00CE19EC">
        <w:rPr>
          <w:rFonts w:ascii="Arial" w:hAnsi="Arial" w:cs="Arial"/>
          <w:sz w:val="20"/>
          <w:szCs w:val="20"/>
        </w:rPr>
        <w:t>Подрядчиком</w:t>
      </w:r>
      <w:r w:rsidRPr="00CE19EC">
        <w:rPr>
          <w:rFonts w:ascii="Arial" w:hAnsi="Arial" w:cs="Arial"/>
          <w:sz w:val="20"/>
          <w:szCs w:val="20"/>
        </w:rPr>
        <w:t xml:space="preserve"> требований настоящего пункта, а также условий договора о добровольном страховании работников</w:t>
      </w:r>
      <w:r w:rsidRPr="000D1FE2">
        <w:rPr>
          <w:rFonts w:ascii="Arial" w:hAnsi="Arial" w:cs="Arial"/>
          <w:sz w:val="20"/>
          <w:szCs w:val="20"/>
        </w:rPr>
        <w:t xml:space="preserve"> от несчастных случаев, </w:t>
      </w:r>
      <w:r w:rsidR="007D75C9" w:rsidRPr="000D1FE2">
        <w:rPr>
          <w:rFonts w:ascii="Arial" w:hAnsi="Arial" w:cs="Arial"/>
          <w:sz w:val="20"/>
          <w:szCs w:val="20"/>
        </w:rPr>
        <w:t>Заказчик</w:t>
      </w:r>
      <w:r w:rsidRPr="000D1FE2">
        <w:rPr>
          <w:rFonts w:ascii="Arial" w:hAnsi="Arial" w:cs="Arial"/>
          <w:sz w:val="20"/>
          <w:szCs w:val="20"/>
        </w:rPr>
        <w:t xml:space="preserve"> имеет право взыскать с </w:t>
      </w:r>
      <w:r w:rsidR="007D75C9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а штраф в размере 50 000 рублей за каждый выявленный факт и (или) отказаться от исполнения Договора без возмещения </w:t>
      </w:r>
      <w:r w:rsidR="007D75C9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>у убытков, связанных с таким отказом.</w:t>
      </w:r>
    </w:p>
    <w:p w14:paraId="6C9F09FB" w14:textId="77777777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425C3" w14:textId="77777777" w:rsidR="007D75C9" w:rsidRPr="000D1FE2" w:rsidRDefault="007D75C9" w:rsidP="000D1F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Порядок расчетов с использованием счетов, открытых в АО «ВБРР»</w:t>
      </w:r>
    </w:p>
    <w:p w14:paraId="5DB31CF5" w14:textId="7BA31F5D" w:rsidR="007D75C9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Для осуществления расчетов по настоящему Договору </w:t>
      </w:r>
      <w:r w:rsidR="00980428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обязуется открыть расчетный счет в Банке АО «Всероссийский Банк Развития Регионов», БИК 044525880, www.vbrr.ru      (либо в любом территориальном подразделении вышеуказанного  Банка),  и в письменном виде сообщить </w:t>
      </w:r>
      <w:r w:rsidR="00980428" w:rsidRPr="000D1FE2">
        <w:rPr>
          <w:rFonts w:ascii="Arial" w:hAnsi="Arial" w:cs="Arial"/>
          <w:sz w:val="20"/>
          <w:szCs w:val="20"/>
        </w:rPr>
        <w:t>Заказчику</w:t>
      </w:r>
      <w:r w:rsidRPr="000D1FE2">
        <w:rPr>
          <w:rFonts w:ascii="Arial" w:hAnsi="Arial" w:cs="Arial"/>
          <w:sz w:val="20"/>
          <w:szCs w:val="20"/>
        </w:rPr>
        <w:t xml:space="preserve"> его реквизиты. </w:t>
      </w:r>
    </w:p>
    <w:p w14:paraId="3B6ABE6B" w14:textId="0F7B1C7C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несвоевременного сообщения платежных реквизитов АО «ВБРР», </w:t>
      </w:r>
      <w:r w:rsidR="00980428" w:rsidRPr="000D1FE2">
        <w:rPr>
          <w:rFonts w:ascii="Arial" w:hAnsi="Arial" w:cs="Arial"/>
          <w:sz w:val="20"/>
          <w:szCs w:val="20"/>
        </w:rPr>
        <w:t>Заказчик</w:t>
      </w:r>
      <w:r w:rsidRPr="000D1FE2">
        <w:rPr>
          <w:rFonts w:ascii="Arial" w:hAnsi="Arial" w:cs="Arial"/>
          <w:sz w:val="20"/>
          <w:szCs w:val="20"/>
        </w:rPr>
        <w:t xml:space="preserve"> </w:t>
      </w:r>
      <w:r w:rsidRPr="000D1FE2">
        <w:rPr>
          <w:rFonts w:ascii="Arial" w:hAnsi="Arial" w:cs="Arial"/>
          <w:sz w:val="20"/>
          <w:szCs w:val="20"/>
        </w:rPr>
        <w:lastRenderedPageBreak/>
        <w:t>переносит срок оплаты оказанных услуг</w:t>
      </w:r>
      <w:r w:rsidR="00980428" w:rsidRPr="000D1FE2">
        <w:rPr>
          <w:rFonts w:ascii="Arial" w:hAnsi="Arial" w:cs="Arial"/>
          <w:sz w:val="20"/>
          <w:szCs w:val="20"/>
        </w:rPr>
        <w:t>/выполненных работ/поставленного Товара</w:t>
      </w:r>
      <w:r w:rsidRPr="000D1FE2">
        <w:rPr>
          <w:rFonts w:ascii="Arial" w:hAnsi="Arial" w:cs="Arial"/>
          <w:sz w:val="20"/>
          <w:szCs w:val="20"/>
        </w:rPr>
        <w:t xml:space="preserve"> на срок, соразмерный задержке предоставления </w:t>
      </w:r>
      <w:r w:rsidR="00980428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соответствующих реквизитов.</w:t>
      </w:r>
    </w:p>
    <w:p w14:paraId="0917D96E" w14:textId="7D50F06B" w:rsidR="007D75C9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Стороны договорились, что в целях настоящей статьи под Субподрядчиками понимаются непосредственные субподрядчики </w:t>
      </w:r>
      <w:r w:rsidR="00980428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(субподрядчики 1 уровня), а также субподрядчики субподрядчика 1 уровня (субподрядчики 2 уровня) и субподрядчики субподрядчика 2 уровня (субподрядчики 3 уровня). </w:t>
      </w:r>
    </w:p>
    <w:p w14:paraId="72FCFA2B" w14:textId="066870BC" w:rsidR="007D75C9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Стороны договорились, что </w:t>
      </w:r>
      <w:r w:rsidRPr="000D1FE2">
        <w:rPr>
          <w:rFonts w:ascii="Arial" w:hAnsi="Arial" w:cs="Arial"/>
          <w:sz w:val="20"/>
          <w:szCs w:val="20"/>
        </w:rPr>
        <w:tab/>
      </w:r>
    </w:p>
    <w:p w14:paraId="6E164013" w14:textId="656EA0E6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- все расчеты по Договору между </w:t>
      </w:r>
      <w:r w:rsidR="00980428" w:rsidRPr="000D1FE2">
        <w:rPr>
          <w:rFonts w:ascii="Arial" w:hAnsi="Arial" w:cs="Arial"/>
          <w:sz w:val="20"/>
          <w:szCs w:val="20"/>
        </w:rPr>
        <w:t>Заказчиком</w:t>
      </w:r>
      <w:r w:rsidRPr="000D1FE2">
        <w:rPr>
          <w:rFonts w:ascii="Arial" w:hAnsi="Arial" w:cs="Arial"/>
          <w:sz w:val="20"/>
          <w:szCs w:val="20"/>
        </w:rPr>
        <w:t xml:space="preserve"> и </w:t>
      </w:r>
      <w:r w:rsidR="00980428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; </w:t>
      </w:r>
    </w:p>
    <w:p w14:paraId="66A50DDD" w14:textId="48F89684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- все расчеты между </w:t>
      </w:r>
      <w:r w:rsidR="00980428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и привлеченными им Субподрядчиками; </w:t>
      </w:r>
    </w:p>
    <w:p w14:paraId="6511C5F4" w14:textId="77777777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- все расчеты между  Субподрядчиками любого уровня;</w:t>
      </w:r>
    </w:p>
    <w:p w14:paraId="75E40657" w14:textId="09DD402A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- все платежи, осуществляемые </w:t>
      </w:r>
      <w:r w:rsidR="00980428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в адрес любого Субподрядчика, на основании статьи 313 ГК РФ в качестве исполнения обязательства третьим лицом</w:t>
      </w:r>
    </w:p>
    <w:p w14:paraId="47D43C9A" w14:textId="77777777" w:rsidR="007D75C9" w:rsidRPr="000D1FE2" w:rsidRDefault="007D75C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осуществляются только с использованием счетов, открытых в АО «ВБРР».</w:t>
      </w:r>
    </w:p>
    <w:p w14:paraId="3425C9AC" w14:textId="186D12F9" w:rsidR="007D75C9" w:rsidRPr="000D1FE2" w:rsidRDefault="00980428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D75C9" w:rsidRPr="000D1FE2">
        <w:rPr>
          <w:rFonts w:ascii="Arial" w:hAnsi="Arial" w:cs="Arial"/>
          <w:sz w:val="20"/>
          <w:szCs w:val="20"/>
        </w:rPr>
        <w:t xml:space="preserve"> обязуется включить условие об осуществлении расчетов с использованием счетов, открытых в АО «ВБРР», в договоры со всеми Субподрядчиками, привлекаемыми </w:t>
      </w:r>
      <w:r w:rsidRPr="000D1FE2">
        <w:rPr>
          <w:rFonts w:ascii="Arial" w:hAnsi="Arial" w:cs="Arial"/>
          <w:sz w:val="20"/>
          <w:szCs w:val="20"/>
        </w:rPr>
        <w:t>Подрядчиком</w:t>
      </w:r>
      <w:r w:rsidR="007D75C9" w:rsidRPr="000D1FE2">
        <w:rPr>
          <w:rFonts w:ascii="Arial" w:hAnsi="Arial" w:cs="Arial"/>
          <w:sz w:val="20"/>
          <w:szCs w:val="20"/>
        </w:rPr>
        <w:t xml:space="preserve"> для исполнения обязательств по Договору, а также обеспечить включение такого условия в договоры между Субподрядчиками всех уровней.</w:t>
      </w:r>
    </w:p>
    <w:p w14:paraId="28B68A47" w14:textId="3FA4AFE2" w:rsidR="007D75C9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При запросе предварительного письменного согласия на привлечение конкретного Субподрядчика обязуется в составе информации о проекте договора, планируемом к заключению с Субподрядчиком предоставить информацию о наличии у Субподрядчика счета в АО «ВБРР», а также подтверждение наличия в проекте договора с Субподрядчиком условий об осуществлении взаиморасчетов с использованием счетов, открытых в АО «ВБРР».</w:t>
      </w:r>
    </w:p>
    <w:p w14:paraId="7DE38182" w14:textId="2DB6E369" w:rsidR="007D75C9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случае, если к моменту наступления срока осуществления любого из платежей по Договору у </w:t>
      </w:r>
      <w:r w:rsidR="00980428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 xml:space="preserve"> отсутствует подтверждение наличия у любого из привлеченных Субподрядчиков счета, открытого в АО «ВБРР», </w:t>
      </w:r>
      <w:r w:rsidR="00980428" w:rsidRPr="000D1FE2">
        <w:rPr>
          <w:rFonts w:ascii="Arial" w:hAnsi="Arial" w:cs="Arial"/>
          <w:sz w:val="20"/>
          <w:szCs w:val="20"/>
        </w:rPr>
        <w:t>Заказчик</w:t>
      </w:r>
      <w:r w:rsidRPr="000D1FE2">
        <w:rPr>
          <w:rFonts w:ascii="Arial" w:hAnsi="Arial" w:cs="Arial"/>
          <w:sz w:val="20"/>
          <w:szCs w:val="20"/>
        </w:rPr>
        <w:t xml:space="preserve"> имеет право приостановить оплату до получения такого подтверждения и не будет нести ответственность за просрочку оплаты. Приостановка оплаты не является основанием для корректировки сроков выполнения работ</w:t>
      </w:r>
      <w:r w:rsidR="00980428" w:rsidRPr="000D1FE2">
        <w:rPr>
          <w:rFonts w:ascii="Arial" w:hAnsi="Arial" w:cs="Arial"/>
          <w:sz w:val="20"/>
          <w:szCs w:val="20"/>
        </w:rPr>
        <w:t>/</w:t>
      </w:r>
      <w:r w:rsidRPr="000D1FE2">
        <w:rPr>
          <w:rFonts w:ascii="Arial" w:hAnsi="Arial" w:cs="Arial"/>
          <w:sz w:val="20"/>
          <w:szCs w:val="20"/>
        </w:rPr>
        <w:t>оказания услуг</w:t>
      </w:r>
      <w:r w:rsidR="00980428" w:rsidRPr="000D1FE2">
        <w:rPr>
          <w:rFonts w:ascii="Arial" w:hAnsi="Arial" w:cs="Arial"/>
          <w:sz w:val="20"/>
          <w:szCs w:val="20"/>
        </w:rPr>
        <w:t>/поставки Товара</w:t>
      </w:r>
      <w:r w:rsidRPr="000D1FE2">
        <w:rPr>
          <w:rFonts w:ascii="Arial" w:hAnsi="Arial" w:cs="Arial"/>
          <w:sz w:val="20"/>
          <w:szCs w:val="20"/>
        </w:rPr>
        <w:t xml:space="preserve"> и не освобождает </w:t>
      </w:r>
      <w:r w:rsidR="00980428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от ответственности за нарушение сроков оказания услуг по Договору.</w:t>
      </w:r>
    </w:p>
    <w:p w14:paraId="1BEC4F84" w14:textId="1471D0D6" w:rsidR="007D75C9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невыполнения </w:t>
      </w:r>
      <w:r w:rsidR="00980428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обязанности по обеспечению наличия в договорах с/между Субподрядчиками условия об осуществлении расчетов с использованием счетов, открытых в АО «ВБРР», </w:t>
      </w:r>
      <w:r w:rsidR="00980428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выплачивает </w:t>
      </w:r>
      <w:r w:rsidR="00980428" w:rsidRPr="000D1FE2">
        <w:rPr>
          <w:rFonts w:ascii="Arial" w:hAnsi="Arial" w:cs="Arial"/>
          <w:sz w:val="20"/>
          <w:szCs w:val="20"/>
        </w:rPr>
        <w:t>Заказчику</w:t>
      </w:r>
      <w:r w:rsidRPr="000D1FE2">
        <w:rPr>
          <w:rFonts w:ascii="Arial" w:hAnsi="Arial" w:cs="Arial"/>
          <w:sz w:val="20"/>
          <w:szCs w:val="20"/>
        </w:rPr>
        <w:t xml:space="preserve"> штраф в размере 100 000,00 рублей за каждый такой факт.</w:t>
      </w:r>
    </w:p>
    <w:p w14:paraId="61100E97" w14:textId="159D7306" w:rsidR="00F341DB" w:rsidRPr="000D1FE2" w:rsidRDefault="007D75C9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Условие об осуществлении расчетов с использованием счетов, открытых в АО «ВБРР», является существенным условием  Договора. В случае невыполнения </w:t>
      </w:r>
      <w:r w:rsidR="00980428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любого из обязательств, перечисленных выше, в том числе обязательства обеспечить включение условия об осуществлении расчетов с использованием счетов, открытых в АО «ВБРР», в договоры со всеми Субподрядчиками, а также обязательств по наличию счетов в АО «ВБРР» как у </w:t>
      </w:r>
      <w:r w:rsidR="00980428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, так и у Субподрядчиков любого уровня, </w:t>
      </w:r>
      <w:r w:rsidR="00980428" w:rsidRPr="000D1FE2">
        <w:rPr>
          <w:rFonts w:ascii="Arial" w:hAnsi="Arial" w:cs="Arial"/>
          <w:sz w:val="20"/>
          <w:szCs w:val="20"/>
        </w:rPr>
        <w:t>Заказчик</w:t>
      </w:r>
      <w:r w:rsidRPr="000D1FE2">
        <w:rPr>
          <w:rFonts w:ascii="Arial" w:hAnsi="Arial" w:cs="Arial"/>
          <w:sz w:val="20"/>
          <w:szCs w:val="20"/>
        </w:rPr>
        <w:t xml:space="preserve"> имеет право в одностороннем порядке отказаться от исполнения Договора без возмещения убытков </w:t>
      </w:r>
      <w:r w:rsidR="00980428" w:rsidRPr="000D1FE2">
        <w:rPr>
          <w:rFonts w:ascii="Arial" w:hAnsi="Arial" w:cs="Arial"/>
          <w:sz w:val="20"/>
          <w:szCs w:val="20"/>
        </w:rPr>
        <w:t>Подрядчику</w:t>
      </w:r>
      <w:r w:rsidRPr="000D1FE2">
        <w:rPr>
          <w:rFonts w:ascii="Arial" w:hAnsi="Arial" w:cs="Arial"/>
          <w:sz w:val="20"/>
          <w:szCs w:val="20"/>
        </w:rPr>
        <w:t>, причиненных прекращением Договора».</w:t>
      </w:r>
    </w:p>
    <w:p w14:paraId="546825F5" w14:textId="3A850870" w:rsidR="007D75C9" w:rsidRPr="000D1FE2" w:rsidRDefault="007D75C9" w:rsidP="000D1FE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181C3" w14:textId="52433128" w:rsidR="007D75C9" w:rsidRPr="000D1FE2" w:rsidRDefault="00745BC6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Субподрядчики (Субисполнители)</w:t>
      </w:r>
    </w:p>
    <w:p w14:paraId="2B7A96AA" w14:textId="18F2C084" w:rsidR="007D75C9" w:rsidRPr="000D1FE2" w:rsidRDefault="007D75C9" w:rsidP="000D1FE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44191" w14:textId="091E172C" w:rsidR="00745BC6" w:rsidRPr="000D1FE2" w:rsidRDefault="007E5C82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вправе для выполнения работ (оказания услуг) по настоящему договору</w:t>
      </w:r>
      <w:r w:rsidRPr="000D1FE2">
        <w:rPr>
          <w:rFonts w:ascii="Arial" w:hAnsi="Arial" w:cs="Arial"/>
          <w:sz w:val="20"/>
          <w:szCs w:val="20"/>
        </w:rPr>
        <w:t>/Спецификации/Приложению</w:t>
      </w:r>
      <w:r w:rsidR="00745BC6" w:rsidRPr="000D1FE2">
        <w:rPr>
          <w:rFonts w:ascii="Arial" w:hAnsi="Arial" w:cs="Arial"/>
          <w:sz w:val="20"/>
          <w:szCs w:val="20"/>
        </w:rPr>
        <w:t xml:space="preserve"> привлекать Субисполнителей, на условиях, установленных настоящим Договором.</w:t>
      </w:r>
    </w:p>
    <w:p w14:paraId="1F341A24" w14:textId="56517BD7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От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ожидается, что основная часть работ (услуг) по Договору будет выполняться с использованием собственного оборудования и персонала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в частности ожидается, что основное генерирующее, трансформаторное и распределительное оборудование, будет являться собственностью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>.</w:t>
      </w:r>
    </w:p>
    <w:p w14:paraId="2CDB8EFA" w14:textId="74BD2436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С момента заключения настоящего Договора, и в течение срока его действия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обязан согласовывать с </w:t>
      </w:r>
      <w:r w:rsidR="007E5C82" w:rsidRPr="000D1FE2">
        <w:rPr>
          <w:rFonts w:ascii="Arial" w:hAnsi="Arial" w:cs="Arial"/>
          <w:sz w:val="20"/>
          <w:szCs w:val="20"/>
        </w:rPr>
        <w:t>Заказчиком</w:t>
      </w:r>
      <w:r w:rsidRPr="000D1FE2">
        <w:rPr>
          <w:rFonts w:ascii="Arial" w:hAnsi="Arial" w:cs="Arial"/>
          <w:sz w:val="20"/>
          <w:szCs w:val="20"/>
        </w:rPr>
        <w:t xml:space="preserve"> субподрядные организации, привлекаемые для выполнения работ, оказания услуг по настоящему Договору.</w:t>
      </w:r>
    </w:p>
    <w:p w14:paraId="7E08D3A0" w14:textId="615FAD3C" w:rsidR="00745BC6" w:rsidRPr="000D1FE2" w:rsidRDefault="007E5C82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заблаговременно представить на согласование </w:t>
      </w:r>
      <w:r w:rsidRPr="000D1FE2">
        <w:rPr>
          <w:rFonts w:ascii="Arial" w:hAnsi="Arial" w:cs="Arial"/>
          <w:sz w:val="20"/>
          <w:szCs w:val="20"/>
        </w:rPr>
        <w:t>Заказчику</w:t>
      </w:r>
      <w:r w:rsidR="00745BC6" w:rsidRPr="000D1FE2">
        <w:rPr>
          <w:rFonts w:ascii="Arial" w:hAnsi="Arial" w:cs="Arial"/>
          <w:sz w:val="20"/>
          <w:szCs w:val="20"/>
        </w:rPr>
        <w:t xml:space="preserve"> организацию, </w:t>
      </w:r>
      <w:r w:rsidR="00745BC6" w:rsidRPr="000D1FE2">
        <w:rPr>
          <w:rFonts w:ascii="Arial" w:hAnsi="Arial" w:cs="Arial"/>
          <w:sz w:val="20"/>
          <w:szCs w:val="20"/>
        </w:rPr>
        <w:lastRenderedPageBreak/>
        <w:t xml:space="preserve">привлекаемую к работам по Договору в письменной форме, содержащей следующую информацию и копии документов: наличие лицензии на право осуществления деятельности, по которой предполагается привлечение данной организации для работы на Объекте, наличие Свидетельства о допуске к работам, выданного СРО, наличие иных допусков и разрешений, необходимых для выполнения работ (оказания услуг), информацию об опыте работы, оказании услуг предлагаемого Субисполнителя по аналогичным проектам, данные о наличии материально-технических и людских ресурсов, другие информационные материалы, которые по мнению </w:t>
      </w:r>
      <w:r w:rsidRPr="000D1FE2">
        <w:rPr>
          <w:rFonts w:ascii="Arial" w:hAnsi="Arial" w:cs="Arial"/>
          <w:sz w:val="20"/>
          <w:szCs w:val="20"/>
        </w:rPr>
        <w:t>Подрядчика</w:t>
      </w:r>
      <w:r w:rsidR="00745BC6" w:rsidRPr="000D1FE2">
        <w:rPr>
          <w:rFonts w:ascii="Arial" w:hAnsi="Arial" w:cs="Arial"/>
          <w:sz w:val="20"/>
          <w:szCs w:val="20"/>
        </w:rPr>
        <w:t xml:space="preserve"> смогут наилучшим образом охарактеризовать предлагаемую кандидатуру. </w:t>
      </w:r>
      <w:r w:rsidRPr="000D1FE2">
        <w:rPr>
          <w:rFonts w:ascii="Arial" w:hAnsi="Arial" w:cs="Arial"/>
          <w:sz w:val="20"/>
          <w:szCs w:val="20"/>
        </w:rPr>
        <w:t>Заказчик</w:t>
      </w:r>
      <w:r w:rsidR="00745BC6" w:rsidRPr="000D1FE2">
        <w:rPr>
          <w:rFonts w:ascii="Arial" w:hAnsi="Arial" w:cs="Arial"/>
          <w:sz w:val="20"/>
          <w:szCs w:val="20"/>
        </w:rPr>
        <w:t xml:space="preserve"> вправе запросить дополнительную информацию об организации, необходимую для получения полного и объективного представления о ее соответствии требованиям, предъявляемым к выполнению работ, оказанию услуг на Объекте. </w:t>
      </w:r>
    </w:p>
    <w:p w14:paraId="33AB93EB" w14:textId="0FCA4DA6" w:rsidR="00745BC6" w:rsidRPr="000D1FE2" w:rsidRDefault="007E5C82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Заказчик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в течение 10 рабочих дней с даты представления полной информации о кандидатуре Субисполнителя либо согласовать его, либо направить мотивированный отказ. В последнем случае </w:t>
      </w: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представить на рассмотрение </w:t>
      </w:r>
      <w:r w:rsidRPr="000D1FE2">
        <w:rPr>
          <w:rFonts w:ascii="Arial" w:hAnsi="Arial" w:cs="Arial"/>
          <w:sz w:val="20"/>
          <w:szCs w:val="20"/>
        </w:rPr>
        <w:t>Заказчика</w:t>
      </w:r>
      <w:r w:rsidR="00745BC6" w:rsidRPr="000D1FE2">
        <w:rPr>
          <w:rFonts w:ascii="Arial" w:hAnsi="Arial" w:cs="Arial"/>
          <w:sz w:val="20"/>
          <w:szCs w:val="20"/>
        </w:rPr>
        <w:t xml:space="preserve"> альтернативного Субисполнителя. </w:t>
      </w:r>
    </w:p>
    <w:p w14:paraId="58565C56" w14:textId="3E3EB2BE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Сроки, необходимые для представления и согласования кандидатур Субисполнителей, включены в общие сроки выполнения работ (оказания услуг) и никаким образом их не продлевают.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несет полную ответственность за своевременность представления на согласование Субисполнителей в рамках общего графика выполнения работ (оказания услуг) по Договору независимо от каждого частного заключения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 xml:space="preserve"> по той или иной кандидатуре. </w:t>
      </w:r>
    </w:p>
    <w:p w14:paraId="04213167" w14:textId="377DEC32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При привлечении Субисполнителей из числа субъектов малого и среднего предпринимательства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предоставляет </w:t>
      </w:r>
      <w:r w:rsidR="007E5C82" w:rsidRPr="000D1FE2">
        <w:rPr>
          <w:rFonts w:ascii="Arial" w:hAnsi="Arial" w:cs="Arial"/>
          <w:sz w:val="20"/>
          <w:szCs w:val="20"/>
        </w:rPr>
        <w:t>Заказчику</w:t>
      </w:r>
      <w:r w:rsidRPr="000D1FE2">
        <w:rPr>
          <w:rFonts w:ascii="Arial" w:hAnsi="Arial" w:cs="Arial"/>
          <w:sz w:val="20"/>
          <w:szCs w:val="20"/>
        </w:rPr>
        <w:t xml:space="preserve"> информацию о договоре с Субисполнителем в течение 24 часов с момента его заключения и в объеме, предусмотренном Приказом Минфина России от 29.12.2014 № 173н «О порядке формирования информации и документов, а также обмена информацией и документами между </w:t>
      </w:r>
      <w:r w:rsidR="007E5C82" w:rsidRPr="000D1FE2">
        <w:rPr>
          <w:rFonts w:ascii="Arial" w:hAnsi="Arial" w:cs="Arial"/>
          <w:sz w:val="20"/>
          <w:szCs w:val="20"/>
        </w:rPr>
        <w:t>Заказчиком</w:t>
      </w:r>
      <w:r w:rsidRPr="000D1FE2">
        <w:rPr>
          <w:rFonts w:ascii="Arial" w:hAnsi="Arial" w:cs="Arial"/>
          <w:sz w:val="20"/>
          <w:szCs w:val="20"/>
        </w:rPr>
        <w:t xml:space="preserve"> и Федеральным казначейством в целях ведения реестра договоров, заключенных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>ми по результатам закупки»,  а также декларацию о соответствии привлекаемого Субисполнителя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Федерации», форма которой установлена Положением Компании «О закупке товаров, работ, услуг»№ П2-08 Р-0019, версия 1.00.</w:t>
      </w:r>
    </w:p>
    <w:p w14:paraId="0870EDF3" w14:textId="10ACFDCB" w:rsidR="00745BC6" w:rsidRPr="000D1FE2" w:rsidRDefault="007E5C82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во всех случаях несет перед </w:t>
      </w:r>
      <w:r w:rsidRPr="000D1FE2">
        <w:rPr>
          <w:rFonts w:ascii="Arial" w:hAnsi="Arial" w:cs="Arial"/>
          <w:sz w:val="20"/>
          <w:szCs w:val="20"/>
        </w:rPr>
        <w:t>Заказчиком</w:t>
      </w:r>
      <w:r w:rsidR="00745BC6" w:rsidRPr="000D1FE2">
        <w:rPr>
          <w:rFonts w:ascii="Arial" w:hAnsi="Arial" w:cs="Arial"/>
          <w:sz w:val="20"/>
          <w:szCs w:val="20"/>
        </w:rPr>
        <w:t xml:space="preserve"> ответственность за неисполнение или ненадлежащее исполнение обязательств Субисполнителем как за свои собственные действия.</w:t>
      </w:r>
    </w:p>
    <w:p w14:paraId="6F653939" w14:textId="57E358C6" w:rsidR="00745BC6" w:rsidRPr="000D1FE2" w:rsidRDefault="007E5C82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включить в заключаемые с Субисполнителями договоры условия, предусмотренные </w:t>
      </w:r>
      <w:r w:rsidRPr="000D1FE2">
        <w:rPr>
          <w:rFonts w:ascii="Arial" w:hAnsi="Arial" w:cs="Arial"/>
          <w:sz w:val="20"/>
          <w:szCs w:val="20"/>
        </w:rPr>
        <w:t>настоящим Приложением</w:t>
      </w:r>
      <w:r w:rsidR="00745BC6" w:rsidRPr="000D1FE2">
        <w:rPr>
          <w:rFonts w:ascii="Arial" w:hAnsi="Arial" w:cs="Arial"/>
          <w:sz w:val="20"/>
          <w:szCs w:val="20"/>
        </w:rPr>
        <w:t xml:space="preserve">, а также ЛНД переданные </w:t>
      </w:r>
      <w:r w:rsidRPr="000D1FE2">
        <w:rPr>
          <w:rFonts w:ascii="Arial" w:hAnsi="Arial" w:cs="Arial"/>
          <w:sz w:val="20"/>
          <w:szCs w:val="20"/>
        </w:rPr>
        <w:t>Заказчико</w:t>
      </w:r>
      <w:r w:rsidR="00745BC6" w:rsidRPr="000D1FE2">
        <w:rPr>
          <w:rFonts w:ascii="Arial" w:hAnsi="Arial" w:cs="Arial"/>
          <w:sz w:val="20"/>
          <w:szCs w:val="20"/>
        </w:rPr>
        <w:t xml:space="preserve">м </w:t>
      </w:r>
      <w:r w:rsidRPr="000D1FE2">
        <w:rPr>
          <w:rFonts w:ascii="Arial" w:hAnsi="Arial" w:cs="Arial"/>
          <w:sz w:val="20"/>
          <w:szCs w:val="20"/>
        </w:rPr>
        <w:t>Подрядчику</w:t>
      </w:r>
      <w:r w:rsidR="00745BC6" w:rsidRPr="000D1FE2">
        <w:rPr>
          <w:rFonts w:ascii="Arial" w:hAnsi="Arial" w:cs="Arial"/>
          <w:sz w:val="20"/>
          <w:szCs w:val="20"/>
        </w:rPr>
        <w:t>, и осуществлять контроль за их исполнением Субисполнителем.</w:t>
      </w:r>
    </w:p>
    <w:p w14:paraId="19513785" w14:textId="3D7224B1" w:rsidR="00745BC6" w:rsidRPr="000D1FE2" w:rsidRDefault="007E5C82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в течение 2-х рабочих дней с момента заключения предоставить копии договоров, а также всех дополнительных соглашений к ним, заключенных им с такими Субисполнителями.</w:t>
      </w:r>
    </w:p>
    <w:p w14:paraId="5BCBADE0" w14:textId="4F2463F9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наличия у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 xml:space="preserve"> замечаний по пунктам договора</w:t>
      </w:r>
      <w:r w:rsidR="007E5C82" w:rsidRPr="000D1FE2">
        <w:rPr>
          <w:rFonts w:ascii="Arial" w:hAnsi="Arial" w:cs="Arial"/>
          <w:sz w:val="20"/>
          <w:szCs w:val="20"/>
        </w:rPr>
        <w:t>/Спецификации/Приложения</w:t>
      </w:r>
      <w:r w:rsidRPr="000D1FE2">
        <w:rPr>
          <w:rFonts w:ascii="Arial" w:hAnsi="Arial" w:cs="Arial"/>
          <w:sz w:val="20"/>
          <w:szCs w:val="20"/>
        </w:rPr>
        <w:t xml:space="preserve"> и ЛНД, обязательным для включения в договора субподряда,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обязан в течение 15-ти рабочих дней с момента их получения от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>, обеспечить внесение в договор с Субисполнителем соответствующих изменений.</w:t>
      </w:r>
    </w:p>
    <w:p w14:paraId="2FDA4BEF" w14:textId="00DD3785" w:rsidR="00745BC6" w:rsidRPr="000D1FE2" w:rsidRDefault="007E5C82" w:rsidP="000D1FE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включать в договоры с Субисполнителями обязанность соблюдать требования Положения Компании «Порядок расследования происшествий» № П3-05 Р-0778 (актуальная версия), и ответственность за его несоблюдение.</w:t>
      </w:r>
      <w:r w:rsidRPr="000D1FE2">
        <w:rPr>
          <w:rFonts w:ascii="Arial" w:hAnsi="Arial" w:cs="Arial"/>
          <w:sz w:val="20"/>
          <w:szCs w:val="20"/>
        </w:rPr>
        <w:t xml:space="preserve"> В случае отказа или несвоевременного расследования Подрядчиком несчастного случая в соответствии с требованиями Положения Компании «Порядок расследования происшествий» №П3-05 Р-0778 (актуальная версия), а также в случае несоблюдения Подрядчиком любых иных требований Положения Компании «Порядок расследования происшествий» №П3-05 Р-0778 (актуальная версия), Заказчик имеет право взыскать с Подрядчика штраф в размере 100 000 </w:t>
      </w:r>
      <w:r w:rsidRPr="000D1FE2">
        <w:rPr>
          <w:rFonts w:ascii="Arial" w:hAnsi="Arial" w:cs="Arial"/>
          <w:sz w:val="20"/>
          <w:szCs w:val="20"/>
        </w:rPr>
        <w:lastRenderedPageBreak/>
        <w:t>руб. за каждый случай и (или) отказаться от исполнения Договора без возмещения Подрядчику убытков, связанных с таким отказом.</w:t>
      </w:r>
    </w:p>
    <w:p w14:paraId="649FD654" w14:textId="2CEC6288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По согласованию с </w:t>
      </w:r>
      <w:r w:rsidR="007E5C82" w:rsidRPr="000D1FE2">
        <w:rPr>
          <w:rFonts w:ascii="Arial" w:hAnsi="Arial" w:cs="Arial"/>
          <w:sz w:val="20"/>
          <w:szCs w:val="20"/>
        </w:rPr>
        <w:t>Заказчиком</w:t>
      </w:r>
      <w:r w:rsidRPr="000D1FE2">
        <w:rPr>
          <w:rFonts w:ascii="Arial" w:hAnsi="Arial" w:cs="Arial"/>
          <w:sz w:val="20"/>
          <w:szCs w:val="20"/>
        </w:rPr>
        <w:t xml:space="preserve">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вправе осуществить замену Субисполнителя - субъекта малого и среднего предпринимательства, с которым заключается либо ранее был заключен договор субподряда, на другого Субисполнителя субъекта малого и среднего предпринимательства при условии сохранения цены договора, заключаемого или заключенного между </w:t>
      </w:r>
      <w:r w:rsidR="007E5C82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и Субисполнителем, либо цены такого договора за вычетом сумм, выплаченных </w:t>
      </w:r>
      <w:r w:rsidR="007E5C82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в счет исполненных обязательств, в случае если договор субподряда был частично исполнен.</w:t>
      </w:r>
    </w:p>
    <w:p w14:paraId="62EE51CB" w14:textId="78A11C44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привлечения </w:t>
      </w:r>
      <w:r w:rsidR="007E5C82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Субисполнителей, без предварительного письменного согласия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 xml:space="preserve">,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обязан уплатить </w:t>
      </w:r>
      <w:r w:rsidR="007E5C82" w:rsidRPr="000D1FE2">
        <w:rPr>
          <w:rFonts w:ascii="Arial" w:hAnsi="Arial" w:cs="Arial"/>
          <w:sz w:val="20"/>
          <w:szCs w:val="20"/>
        </w:rPr>
        <w:t>Заказчику</w:t>
      </w:r>
      <w:r w:rsidRPr="000D1FE2">
        <w:rPr>
          <w:rFonts w:ascii="Arial" w:hAnsi="Arial" w:cs="Arial"/>
          <w:sz w:val="20"/>
          <w:szCs w:val="20"/>
        </w:rPr>
        <w:t xml:space="preserve"> штраф в размере 300 000 рублей за каждый случай. </w:t>
      </w:r>
    </w:p>
    <w:p w14:paraId="33D049BE" w14:textId="66C359ED" w:rsidR="007D75C9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не предоставления и (или) предоставления не в полном объеме </w:t>
      </w:r>
      <w:r w:rsidR="007E5C82" w:rsidRPr="000D1FE2">
        <w:rPr>
          <w:rFonts w:ascii="Arial" w:hAnsi="Arial" w:cs="Arial"/>
          <w:sz w:val="20"/>
          <w:szCs w:val="20"/>
        </w:rPr>
        <w:t>Подрядчиком</w:t>
      </w:r>
      <w:r w:rsidRPr="000D1FE2">
        <w:rPr>
          <w:rFonts w:ascii="Arial" w:hAnsi="Arial" w:cs="Arial"/>
          <w:sz w:val="20"/>
          <w:szCs w:val="20"/>
        </w:rPr>
        <w:t xml:space="preserve"> </w:t>
      </w:r>
      <w:r w:rsidR="007E5C82" w:rsidRPr="000D1FE2">
        <w:rPr>
          <w:rFonts w:ascii="Arial" w:hAnsi="Arial" w:cs="Arial"/>
          <w:sz w:val="20"/>
          <w:szCs w:val="20"/>
        </w:rPr>
        <w:t>Заказчику</w:t>
      </w:r>
      <w:r w:rsidRPr="000D1FE2">
        <w:rPr>
          <w:rFonts w:ascii="Arial" w:hAnsi="Arial" w:cs="Arial"/>
          <w:sz w:val="20"/>
          <w:szCs w:val="20"/>
        </w:rPr>
        <w:t xml:space="preserve"> информации, предоставление которой предусмотрено п</w:t>
      </w:r>
      <w:r w:rsidR="007E5C82" w:rsidRPr="000D1FE2">
        <w:rPr>
          <w:rFonts w:ascii="Arial" w:hAnsi="Arial" w:cs="Arial"/>
          <w:sz w:val="20"/>
          <w:szCs w:val="20"/>
        </w:rPr>
        <w:t>.1.5</w:t>
      </w:r>
      <w:r w:rsidRPr="000D1FE2">
        <w:rPr>
          <w:rFonts w:ascii="Arial" w:hAnsi="Arial" w:cs="Arial"/>
          <w:sz w:val="20"/>
          <w:szCs w:val="20"/>
        </w:rPr>
        <w:t xml:space="preserve">.7. настоящего </w:t>
      </w:r>
      <w:r w:rsidR="007E5C82" w:rsidRPr="000D1FE2">
        <w:rPr>
          <w:rFonts w:ascii="Arial" w:hAnsi="Arial" w:cs="Arial"/>
          <w:sz w:val="20"/>
          <w:szCs w:val="20"/>
        </w:rPr>
        <w:t>Приложения</w:t>
      </w:r>
      <w:r w:rsidRPr="000D1FE2">
        <w:rPr>
          <w:rFonts w:ascii="Arial" w:hAnsi="Arial" w:cs="Arial"/>
          <w:sz w:val="20"/>
          <w:szCs w:val="20"/>
        </w:rPr>
        <w:t xml:space="preserve">,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обязан уплатить </w:t>
      </w:r>
      <w:r w:rsidR="007E5C82" w:rsidRPr="000D1FE2">
        <w:rPr>
          <w:rFonts w:ascii="Arial" w:hAnsi="Arial" w:cs="Arial"/>
          <w:sz w:val="20"/>
          <w:szCs w:val="20"/>
        </w:rPr>
        <w:t>Заказчику</w:t>
      </w:r>
      <w:r w:rsidRPr="000D1FE2">
        <w:rPr>
          <w:rFonts w:ascii="Arial" w:hAnsi="Arial" w:cs="Arial"/>
          <w:sz w:val="20"/>
          <w:szCs w:val="20"/>
        </w:rPr>
        <w:t xml:space="preserve"> штраф в размере 300 000 рублей за каждый случай, а также возместить причиненные </w:t>
      </w:r>
      <w:r w:rsidR="007E5C82" w:rsidRPr="000D1FE2">
        <w:rPr>
          <w:rFonts w:ascii="Arial" w:hAnsi="Arial" w:cs="Arial"/>
          <w:sz w:val="20"/>
          <w:szCs w:val="20"/>
        </w:rPr>
        <w:t>Подрядчику</w:t>
      </w:r>
      <w:r w:rsidRPr="000D1FE2">
        <w:rPr>
          <w:rFonts w:ascii="Arial" w:hAnsi="Arial" w:cs="Arial"/>
          <w:sz w:val="20"/>
          <w:szCs w:val="20"/>
        </w:rPr>
        <w:t xml:space="preserve"> убытки, в том числе суммы уплаченных </w:t>
      </w:r>
      <w:r w:rsidR="007E5C82" w:rsidRPr="000D1FE2">
        <w:rPr>
          <w:rFonts w:ascii="Arial" w:hAnsi="Arial" w:cs="Arial"/>
          <w:sz w:val="20"/>
          <w:szCs w:val="20"/>
        </w:rPr>
        <w:t>Заказчиком</w:t>
      </w:r>
      <w:r w:rsidRPr="000D1FE2">
        <w:rPr>
          <w:rFonts w:ascii="Arial" w:hAnsi="Arial" w:cs="Arial"/>
          <w:sz w:val="20"/>
          <w:szCs w:val="20"/>
        </w:rPr>
        <w:t xml:space="preserve"> штрафов в связи с не предоставлением и (или) предоставлением не в полном объеме </w:t>
      </w:r>
      <w:r w:rsidR="007E5C82" w:rsidRPr="000D1FE2">
        <w:rPr>
          <w:rFonts w:ascii="Arial" w:hAnsi="Arial" w:cs="Arial"/>
          <w:sz w:val="20"/>
          <w:szCs w:val="20"/>
        </w:rPr>
        <w:t>Заказчиком</w:t>
      </w:r>
      <w:r w:rsidRPr="000D1FE2">
        <w:rPr>
          <w:rFonts w:ascii="Arial" w:hAnsi="Arial" w:cs="Arial"/>
          <w:sz w:val="20"/>
          <w:szCs w:val="20"/>
        </w:rPr>
        <w:t xml:space="preserve"> информации о договорах с Субисполнителями.</w:t>
      </w:r>
    </w:p>
    <w:p w14:paraId="7E95D7CF" w14:textId="3BE1F93D" w:rsidR="00745BC6" w:rsidRPr="000D1FE2" w:rsidRDefault="00745BC6" w:rsidP="000D1FE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BAFC1" w14:textId="5C8DCF97" w:rsidR="00745BC6" w:rsidRPr="000D1FE2" w:rsidRDefault="00745BC6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 xml:space="preserve">Требования к </w:t>
      </w:r>
      <w:r w:rsidR="007E5C82" w:rsidRPr="000D1FE2">
        <w:rPr>
          <w:rFonts w:ascii="Arial" w:hAnsi="Arial" w:cs="Arial"/>
          <w:b/>
          <w:sz w:val="20"/>
          <w:szCs w:val="20"/>
        </w:rPr>
        <w:t>Подрядчику</w:t>
      </w:r>
      <w:r w:rsidRPr="000D1FE2">
        <w:rPr>
          <w:rFonts w:ascii="Arial" w:hAnsi="Arial" w:cs="Arial"/>
          <w:b/>
          <w:sz w:val="20"/>
          <w:szCs w:val="20"/>
        </w:rPr>
        <w:t xml:space="preserve"> в части медицинского обеспечения и проведения медицинских осмотров работников </w:t>
      </w:r>
      <w:r w:rsidR="007E5C82" w:rsidRPr="000D1FE2">
        <w:rPr>
          <w:rFonts w:ascii="Arial" w:hAnsi="Arial" w:cs="Arial"/>
          <w:b/>
          <w:sz w:val="20"/>
          <w:szCs w:val="20"/>
        </w:rPr>
        <w:t>Подрядчика</w:t>
      </w:r>
      <w:r w:rsidRPr="000D1FE2">
        <w:rPr>
          <w:rFonts w:ascii="Arial" w:hAnsi="Arial" w:cs="Arial"/>
          <w:b/>
          <w:sz w:val="20"/>
          <w:szCs w:val="20"/>
        </w:rPr>
        <w:t xml:space="preserve">, оказывающих услуги на производственных объектах </w:t>
      </w:r>
      <w:r w:rsidR="007E5C82" w:rsidRPr="000D1FE2">
        <w:rPr>
          <w:rFonts w:ascii="Arial" w:hAnsi="Arial" w:cs="Arial"/>
          <w:b/>
          <w:sz w:val="20"/>
          <w:szCs w:val="20"/>
        </w:rPr>
        <w:t>Заказчика</w:t>
      </w:r>
    </w:p>
    <w:p w14:paraId="67237F96" w14:textId="6AC09934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8B26F8" w14:textId="0A507E00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Предварительный медицинский осмотр</w:t>
      </w:r>
    </w:p>
    <w:p w14:paraId="4C62C618" w14:textId="35423D66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До начала оказания услуг </w:t>
      </w:r>
      <w:r w:rsidR="00C518CA" w:rsidRPr="000D1FE2">
        <w:rPr>
          <w:rFonts w:ascii="Arial" w:hAnsi="Arial" w:cs="Arial"/>
          <w:i/>
          <w:sz w:val="20"/>
          <w:szCs w:val="20"/>
        </w:rPr>
        <w:t>на объекте ООО «РН-Ванкор»</w:t>
      </w:r>
      <w:r w:rsidR="00C518CA" w:rsidRPr="000D1FE2">
        <w:rPr>
          <w:rFonts w:ascii="Arial" w:hAnsi="Arial" w:cs="Arial"/>
          <w:sz w:val="20"/>
          <w:szCs w:val="20"/>
        </w:rPr>
        <w:t xml:space="preserve">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обязан организовать и оплатить за счет собственных средств проведение предварительного медицинского осмотра работников на предмет отсутствия противопоказаний по состоянию здоровья к выполняемым работам, согласно Приказу Минздравсоцразвития России № 302н от 12 апреля 2011г.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14:paraId="045663EF" w14:textId="3EFEADA1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Периодический медицинский осмотр</w:t>
      </w:r>
    </w:p>
    <w:p w14:paraId="014479CE" w14:textId="70D53F42" w:rsidR="00745BC6" w:rsidRPr="000D1FE2" w:rsidRDefault="007E5C82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должен организовать и оплатить за счет собственных средств проведение периодического медицинского осмотра работников в соответствии с Приказом Минздравсоцразвития России № 302н от 12 апреля 2011г.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14:paraId="3B018D3B" w14:textId="4B57C444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Медицинское обслуживание работников</w:t>
      </w:r>
    </w:p>
    <w:p w14:paraId="4593EF85" w14:textId="60E03970" w:rsidR="00745BC6" w:rsidRPr="000D1FE2" w:rsidRDefault="007E5C82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обеспечить условия для своевременного получения работниками медицинской помощи в соответствии с требованиями законодательства, включая требования Трудового кодекса Российской Федерации (статьи 212, 223) и Федерального Закона от 21.11.2011 № 323-ФЗ «Об основах охраны здоровья граждан Российской Федерации» (статьи 24,98). </w:t>
      </w:r>
    </w:p>
    <w:p w14:paraId="57589383" w14:textId="7F4D6F43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Экстренная первичная медико-санитарная медицинская помощь работникам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(в случаях травм, острых заболеваний) оказывается персоналом здравпунктов 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 xml:space="preserve"> или  здравпунктами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в соответствии с Планом экстренного медицинского реагирования на участке проведения работ.</w:t>
      </w:r>
    </w:p>
    <w:p w14:paraId="7C1FEC64" w14:textId="01114930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Предвахтовый медицинский осмотр</w:t>
      </w:r>
    </w:p>
    <w:p w14:paraId="6FBCB66E" w14:textId="7F00E5F5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При оказании услуг вахтовым методом </w:t>
      </w:r>
      <w:r w:rsidR="007E5C82" w:rsidRPr="000D1FE2"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должен организовать из собственных средств предвахтовый медицинский осмотр, в соответствии с п. 8 Постановления №794/33-82 от 31.12.1987 «Основные положения о вахтовом методе организации работ».</w:t>
      </w:r>
    </w:p>
    <w:p w14:paraId="35AF8EC6" w14:textId="0F3159CF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lastRenderedPageBreak/>
        <w:t>Предрейсовый медицинский осмотр</w:t>
      </w:r>
    </w:p>
    <w:p w14:paraId="2B0522AA" w14:textId="18CB2E50" w:rsidR="00745BC6" w:rsidRPr="000D1FE2" w:rsidRDefault="007E5C82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</w:t>
      </w:r>
      <w:r w:rsidR="00745BC6" w:rsidRPr="000D1FE2">
        <w:rPr>
          <w:rFonts w:ascii="Arial" w:hAnsi="Arial" w:cs="Arial"/>
          <w:sz w:val="20"/>
          <w:szCs w:val="20"/>
        </w:rPr>
        <w:t xml:space="preserve"> обязан организовать проведение предрейсовых (послерейсовых) медицинских осмотров водителей, на период оказания услуг на производственных объектах  </w:t>
      </w:r>
      <w:r w:rsidRPr="000D1FE2">
        <w:rPr>
          <w:rFonts w:ascii="Arial" w:hAnsi="Arial" w:cs="Arial"/>
          <w:sz w:val="20"/>
          <w:szCs w:val="20"/>
        </w:rPr>
        <w:t>Заказчика</w:t>
      </w:r>
      <w:r w:rsidR="00745BC6" w:rsidRPr="000D1FE2">
        <w:rPr>
          <w:rFonts w:ascii="Arial" w:hAnsi="Arial" w:cs="Arial"/>
          <w:sz w:val="20"/>
          <w:szCs w:val="20"/>
        </w:rPr>
        <w:t xml:space="preserve"> в соответствии с Федеральным законом Российской Федерации от 10.12.1995 №196-ФЗ «О безопасности дорожного движения» и Положением АО «Ванкорнефть» «Требования в области обеспечения безопасности дорожного движения к организациям, привлекаемым к работам и оказанию услуг на объектах Общества» № ПЗ-05 Р-0782 ЮЛ-054, версия 1.00, утвержденным приказом АО «Ванкорнефть» № 130 от 21.01.2016.</w:t>
      </w:r>
    </w:p>
    <w:p w14:paraId="7F0F9A56" w14:textId="734F037C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Страхование</w:t>
      </w:r>
    </w:p>
    <w:p w14:paraId="14A0D97E" w14:textId="76951134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Каждый работник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на весь срок оказания услуг на объектах </w:t>
      </w:r>
      <w:r w:rsidR="007E5C82" w:rsidRPr="000D1FE2">
        <w:rPr>
          <w:rFonts w:ascii="Arial" w:hAnsi="Arial" w:cs="Arial"/>
          <w:sz w:val="20"/>
          <w:szCs w:val="20"/>
        </w:rPr>
        <w:t>Заказчика</w:t>
      </w:r>
      <w:r w:rsidRPr="000D1FE2">
        <w:rPr>
          <w:rFonts w:ascii="Arial" w:hAnsi="Arial" w:cs="Arial"/>
          <w:sz w:val="20"/>
          <w:szCs w:val="20"/>
        </w:rPr>
        <w:t xml:space="preserve"> должен иметь при себе действующий полис обязательного медицинского страхования (ОМС), либо, если работник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является иностранным работником, действующий полис добровольного медицинского страхования (ДМС).</w:t>
      </w:r>
    </w:p>
    <w:p w14:paraId="79C4812D" w14:textId="3945949C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Оказание первой помощи</w:t>
      </w:r>
    </w:p>
    <w:p w14:paraId="029C835A" w14:textId="77777777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Подрядчик обязан организовать обучение своих сотрудников оказанию первой помощи в соответствии с требованиями Трудового кодекса Российской Федерации (Статья 225. Обучение в области охраны труда) и Федеральных норм и правил в области промышленной безопасности «Правила безопасности в нефтяной и газовой промышленности», утвержденными приказом Ростехнадзора № 101 от 12.03.2013, а также организовать медицинское обеспечение работников и укомплектовать производственные объекты аптечками, в соответствии с требованиями Трудового кодекса Российской Федерации (Статья 223) и Приказом Минздравсоцразвития Российской Федерации от 05.03.2011 № 169н «Об утверждении требований к комплектации изделиями медицинского назначения аптечек для оказания первой помощи работникам».</w:t>
      </w:r>
    </w:p>
    <w:p w14:paraId="4967CBAB" w14:textId="5D497A0E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Проверка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</w:p>
    <w:p w14:paraId="2DFD2CE7" w14:textId="7C345271" w:rsidR="00745BC6" w:rsidRPr="000D1FE2" w:rsidRDefault="007E5C82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Заказчик</w:t>
      </w:r>
      <w:r w:rsidR="00745BC6" w:rsidRPr="000D1FE2">
        <w:rPr>
          <w:rFonts w:ascii="Arial" w:hAnsi="Arial" w:cs="Arial"/>
          <w:sz w:val="20"/>
          <w:szCs w:val="20"/>
        </w:rPr>
        <w:t xml:space="preserve"> имеет право проводить проверки медицинского обеспечения персоналом </w:t>
      </w:r>
      <w:r w:rsidRPr="000D1FE2">
        <w:rPr>
          <w:rFonts w:ascii="Arial" w:hAnsi="Arial" w:cs="Arial"/>
          <w:sz w:val="20"/>
          <w:szCs w:val="20"/>
        </w:rPr>
        <w:t>Подрядчика</w:t>
      </w:r>
      <w:r w:rsidR="00745BC6" w:rsidRPr="000D1FE2">
        <w:rPr>
          <w:rFonts w:ascii="Arial" w:hAnsi="Arial" w:cs="Arial"/>
          <w:sz w:val="20"/>
          <w:szCs w:val="20"/>
        </w:rPr>
        <w:t xml:space="preserve"> и наличие подтверждающих документов о прохождении им обязательных медицинских осмотров, а также участвовать в проведении расследований несчастных случаев, связанных с нарушениями в состоянии здоровья персонала </w:t>
      </w:r>
      <w:r w:rsidRPr="000D1FE2">
        <w:rPr>
          <w:rFonts w:ascii="Arial" w:hAnsi="Arial" w:cs="Arial"/>
          <w:sz w:val="20"/>
          <w:szCs w:val="20"/>
        </w:rPr>
        <w:t>Подрядчика</w:t>
      </w:r>
      <w:r w:rsidR="00745BC6" w:rsidRPr="000D1FE2">
        <w:rPr>
          <w:rFonts w:ascii="Arial" w:hAnsi="Arial" w:cs="Arial"/>
          <w:sz w:val="20"/>
          <w:szCs w:val="20"/>
        </w:rPr>
        <w:t xml:space="preserve">. </w:t>
      </w:r>
      <w:r w:rsidRPr="000D1FE2">
        <w:rPr>
          <w:rFonts w:ascii="Arial" w:hAnsi="Arial" w:cs="Arial"/>
          <w:sz w:val="20"/>
          <w:szCs w:val="20"/>
        </w:rPr>
        <w:t>Заказчик</w:t>
      </w:r>
      <w:r w:rsidR="00745BC6" w:rsidRPr="000D1FE2">
        <w:rPr>
          <w:rFonts w:ascii="Arial" w:hAnsi="Arial" w:cs="Arial"/>
          <w:sz w:val="20"/>
          <w:szCs w:val="20"/>
        </w:rPr>
        <w:t xml:space="preserve"> имеет право периодически запрашивать информацию о состоянии медицинской профессиональной пригодности работников </w:t>
      </w:r>
      <w:r w:rsidRPr="000D1FE2">
        <w:rPr>
          <w:rFonts w:ascii="Arial" w:hAnsi="Arial" w:cs="Arial"/>
          <w:sz w:val="20"/>
          <w:szCs w:val="20"/>
        </w:rPr>
        <w:t>Подрядчика</w:t>
      </w:r>
      <w:r w:rsidR="00745BC6" w:rsidRPr="000D1FE2">
        <w:rPr>
          <w:rFonts w:ascii="Arial" w:hAnsi="Arial" w:cs="Arial"/>
          <w:sz w:val="20"/>
          <w:szCs w:val="20"/>
        </w:rPr>
        <w:t xml:space="preserve"> с целью контроля соблюдения требований законодательства.</w:t>
      </w:r>
    </w:p>
    <w:p w14:paraId="64B052DD" w14:textId="62B0C4E5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Ответственность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за несоблюдение требований в части медицинского обеспечения и проведения медицинских осмотров работников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, оказывающих услуги на производственных объектах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</w:p>
    <w:p w14:paraId="79C24F02" w14:textId="3A54AAED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Допуск к работе работника, не прошедшего предварительный и/или периодический медицинский осмотр и/или предвахтовый и/или предрейсовый медицинский осмотр, равно как и сотрудника, получившего заключение о наличии противопоказаний к оказанию услуг является нарушением действующего законодательства и влечёт ответственность </w:t>
      </w:r>
      <w:r w:rsidR="007E5C82" w:rsidRPr="000D1FE2"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 xml:space="preserve"> в размере 100 000,00 руб. за каждый выявленный случай.</w:t>
      </w:r>
    </w:p>
    <w:p w14:paraId="639568CB" w14:textId="77777777" w:rsidR="00745BC6" w:rsidRPr="000D1FE2" w:rsidRDefault="00745BC6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569F5" w14:textId="08DFA253" w:rsidR="00745BC6" w:rsidRPr="000D1FE2" w:rsidRDefault="00745BC6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Конфиденциальность</w:t>
      </w:r>
    </w:p>
    <w:p w14:paraId="17015C91" w14:textId="5415D45D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14:paraId="2A48D728" w14:textId="6480E599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</w:t>
      </w:r>
      <w:r w:rsidRPr="000D1FE2">
        <w:rPr>
          <w:rFonts w:ascii="Arial" w:hAnsi="Arial" w:cs="Arial"/>
          <w:sz w:val="20"/>
          <w:szCs w:val="20"/>
        </w:rPr>
        <w:lastRenderedPageBreak/>
        <w:t>любого такого раскрытия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РФ,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772E103" w14:textId="3FF51B6A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D2F14DF" w14:textId="39297C83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32406E41" w14:textId="079A809D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6CD272C7" w14:textId="4D44C467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Передача Конфиденциальной информации оформляется Актом, который подписывается уполномоченными лицами Сторон.</w:t>
      </w:r>
    </w:p>
    <w:p w14:paraId="608A1ADA" w14:textId="622F7430" w:rsidR="00745BC6" w:rsidRPr="000D1FE2" w:rsidRDefault="00745BC6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066307AC" w14:textId="371231AB" w:rsidR="00745BC6" w:rsidRPr="000D1FE2" w:rsidRDefault="00745BC6" w:rsidP="000D1FE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3CBFE" w14:textId="6685C5B2" w:rsidR="00745BC6" w:rsidRPr="000D1FE2" w:rsidRDefault="00745BC6" w:rsidP="000D1FE2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Антикоррупционные условия</w:t>
      </w:r>
    </w:p>
    <w:p w14:paraId="48899365" w14:textId="4B96FB15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60E8663A" w14:textId="2C702A2F" w:rsidR="00AC2447" w:rsidRPr="000D1FE2" w:rsidRDefault="00AC2447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Подрядчик подтверждает, что ознакомился с содержанием и обязуется придерживаться принципов Политики Компании Клиента (ООО «РН-Ванкор») «В области противодействия вовлечению в коррупционную деятельность» №П3-11.03.01 П-01, размещенной в открытом доступе на официальном сайте НК «Роснефть» https://www.rosneft.ru в сети Интернет. </w:t>
      </w:r>
    </w:p>
    <w:p w14:paraId="4EA6A56C" w14:textId="3ED10B3F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A24FEB7" w14:textId="2385A2C2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284CB48F" w14:textId="7A2B32E3" w:rsidR="00AC2447" w:rsidRPr="000D1FE2" w:rsidRDefault="00AC2447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 действиями работника, осуществляемыми в пользу стимулирующей его Стороны, понимаются:</w:t>
      </w:r>
    </w:p>
    <w:p w14:paraId="21B79204" w14:textId="77777777" w:rsidR="00AC2447" w:rsidRPr="000D1FE2" w:rsidRDefault="00AC2447" w:rsidP="000D1FE2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предоставление неоправданных преимуществ по сравнению с другими контрагентами;</w:t>
      </w:r>
    </w:p>
    <w:p w14:paraId="1A69628C" w14:textId="77777777" w:rsidR="00AC2447" w:rsidRPr="000D1FE2" w:rsidRDefault="00AC2447" w:rsidP="000D1FE2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предоставление каких-либо гарантий;</w:t>
      </w:r>
    </w:p>
    <w:p w14:paraId="57F64616" w14:textId="77777777" w:rsidR="00AC2447" w:rsidRPr="000D1FE2" w:rsidRDefault="00AC2447" w:rsidP="000D1FE2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ускорение существующих процедур;</w:t>
      </w:r>
    </w:p>
    <w:p w14:paraId="1DEBA0CC" w14:textId="77777777" w:rsidR="00AC2447" w:rsidRPr="000D1FE2" w:rsidRDefault="00AC2447" w:rsidP="000D1FE2">
      <w:pPr>
        <w:pStyle w:val="ListParagraph"/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lastRenderedPageBreak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73846DAD" w14:textId="5239D647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3A706F33" w14:textId="149CD716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0666B9FE" w14:textId="3394CB1A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2DF9FD2C" w14:textId="1665BFA2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 В целях проведения антикоррупционных проверок Подрядчик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Подрядчика, включая бенефициаров (в том числе конечных) по форме согласно Приложению №</w:t>
      </w:r>
      <w:r w:rsidR="00A8158D" w:rsidRPr="000D1FE2">
        <w:rPr>
          <w:rFonts w:ascii="Arial" w:hAnsi="Arial" w:cs="Arial"/>
          <w:sz w:val="20"/>
          <w:szCs w:val="20"/>
        </w:rPr>
        <w:t>1</w:t>
      </w:r>
      <w:r w:rsidRPr="000D1FE2">
        <w:rPr>
          <w:rFonts w:ascii="Arial" w:hAnsi="Arial" w:cs="Arial"/>
          <w:sz w:val="20"/>
          <w:szCs w:val="20"/>
        </w:rPr>
        <w:t xml:space="preserve"> к настоящему </w:t>
      </w:r>
      <w:r w:rsidR="00A8158D" w:rsidRPr="000D1FE2">
        <w:rPr>
          <w:rFonts w:ascii="Arial" w:hAnsi="Arial" w:cs="Arial"/>
          <w:sz w:val="20"/>
          <w:szCs w:val="20"/>
        </w:rPr>
        <w:t>Приложению</w:t>
      </w:r>
      <w:r w:rsidRPr="000D1FE2">
        <w:rPr>
          <w:rFonts w:ascii="Arial" w:hAnsi="Arial" w:cs="Arial"/>
          <w:sz w:val="20"/>
          <w:szCs w:val="20"/>
        </w:rPr>
        <w:t xml:space="preserve"> с приложением подтверждающих документов (далее – Информация). </w:t>
      </w:r>
    </w:p>
    <w:p w14:paraId="6A7247CA" w14:textId="77777777" w:rsidR="00AC2447" w:rsidRPr="000D1FE2" w:rsidRDefault="00AC2447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изменений в цепочке собственников Подрядчика включая бенефициаров (в том числе, конечных) и (или) в исполнительных органах Подрядчик обязуется  в течение 5 (пяти) рабочих дней с даты внесения таких изменений предоставить соответствующую  информацию Заказчику. </w:t>
      </w:r>
    </w:p>
    <w:p w14:paraId="3D39032C" w14:textId="28B3C058" w:rsidR="00AC2447" w:rsidRPr="000D1FE2" w:rsidRDefault="00AC2447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Заказчика путем почтового отправления с описью вложения. Датой предоставления Информации является дата получения Заказчиком почтового отправления. Дополнительно Информация предоставляется на электронном носителе. </w:t>
      </w:r>
    </w:p>
    <w:p w14:paraId="4F3B9350" w14:textId="77777777" w:rsidR="00AC2447" w:rsidRPr="000D1FE2" w:rsidRDefault="00AC2447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3B8F4638" w14:textId="11C53F5C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0285AA3D" w14:textId="66E337BB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5CE09C1B" w14:textId="3D803FA7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FD1AF9F" w14:textId="572DA7C5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отказа Подрядчика от предоставления Информации, согласно </w:t>
      </w:r>
      <w:r w:rsidR="00745BC6" w:rsidRPr="000D1FE2">
        <w:rPr>
          <w:rFonts w:ascii="Arial" w:hAnsi="Arial" w:cs="Arial"/>
          <w:sz w:val="20"/>
          <w:szCs w:val="20"/>
        </w:rPr>
        <w:t>п.1.8.7</w:t>
      </w:r>
      <w:r w:rsidRPr="000D1FE2">
        <w:rPr>
          <w:rFonts w:ascii="Arial" w:hAnsi="Arial" w:cs="Arial"/>
          <w:sz w:val="20"/>
          <w:szCs w:val="20"/>
        </w:rPr>
        <w:t xml:space="preserve">, </w:t>
      </w:r>
      <w:r w:rsidRPr="000D1FE2">
        <w:rPr>
          <w:rFonts w:ascii="Arial" w:hAnsi="Arial" w:cs="Arial"/>
          <w:sz w:val="20"/>
          <w:szCs w:val="20"/>
        </w:rPr>
        <w:lastRenderedPageBreak/>
        <w:t>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1A4B4240" w14:textId="12FF7A1F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В случае предоставления Информации не в полном объеме (т.е. непредставление какой-либо информации указанной в форме (Приложение №</w:t>
      </w:r>
      <w:r w:rsidR="00A8158D" w:rsidRPr="000D1FE2">
        <w:rPr>
          <w:rFonts w:ascii="Arial" w:hAnsi="Arial" w:cs="Arial"/>
          <w:sz w:val="20"/>
          <w:szCs w:val="20"/>
        </w:rPr>
        <w:t>1</w:t>
      </w:r>
      <w:r w:rsidRPr="000D1FE2">
        <w:rPr>
          <w:rFonts w:ascii="Arial" w:hAnsi="Arial" w:cs="Arial"/>
          <w:sz w:val="20"/>
          <w:szCs w:val="20"/>
        </w:rPr>
        <w:t xml:space="preserve"> к настоящему </w:t>
      </w:r>
      <w:r w:rsidR="00A8158D" w:rsidRPr="000D1FE2">
        <w:rPr>
          <w:rFonts w:ascii="Arial" w:hAnsi="Arial" w:cs="Arial"/>
          <w:sz w:val="20"/>
          <w:szCs w:val="20"/>
        </w:rPr>
        <w:t>Приложению</w:t>
      </w:r>
      <w:r w:rsidRPr="000D1FE2">
        <w:rPr>
          <w:rFonts w:ascii="Arial" w:hAnsi="Arial" w:cs="Arial"/>
          <w:sz w:val="20"/>
          <w:szCs w:val="20"/>
        </w:rPr>
        <w:t xml:space="preserve">) </w:t>
      </w:r>
      <w:r w:rsidR="00A8158D" w:rsidRPr="000D1FE2">
        <w:rPr>
          <w:rFonts w:ascii="Arial" w:hAnsi="Arial" w:cs="Arial"/>
          <w:sz w:val="20"/>
          <w:szCs w:val="20"/>
        </w:rPr>
        <w:t>Заказчик</w:t>
      </w:r>
      <w:r w:rsidRPr="000D1FE2">
        <w:rPr>
          <w:rFonts w:ascii="Arial" w:hAnsi="Arial" w:cs="Arial"/>
          <w:sz w:val="20"/>
          <w:szCs w:val="20"/>
        </w:rPr>
        <w:t xml:space="preserve"> направляет повторный запрос о предоставлении Информации по форме, указанной настоящем </w:t>
      </w:r>
      <w:r w:rsidR="00745BC6" w:rsidRPr="000D1FE2">
        <w:rPr>
          <w:rFonts w:ascii="Arial" w:hAnsi="Arial" w:cs="Arial"/>
          <w:sz w:val="20"/>
          <w:szCs w:val="20"/>
        </w:rPr>
        <w:t>п.1.8.7.</w:t>
      </w:r>
      <w:r w:rsidRPr="000D1FE2">
        <w:rPr>
          <w:rFonts w:ascii="Arial" w:hAnsi="Arial" w:cs="Arial"/>
          <w:sz w:val="20"/>
          <w:szCs w:val="20"/>
        </w:rPr>
        <w:t>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543962C5" w14:textId="058DBFDF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Одновременно с предоставлением Информации о цепочке собственников контрагента, включая бенефициаров (в том числе конечных), Подрядчик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</w:t>
      </w:r>
      <w:r w:rsidR="00A8158D" w:rsidRPr="000D1FE2">
        <w:rPr>
          <w:rFonts w:ascii="Arial" w:hAnsi="Arial" w:cs="Arial"/>
          <w:sz w:val="20"/>
          <w:szCs w:val="20"/>
        </w:rPr>
        <w:t>1.1.</w:t>
      </w:r>
      <w:r w:rsidRPr="000D1FE2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14:paraId="388F1162" w14:textId="4668BDD8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Подрядчик подтверждает, что согласие субъектов персональных данных на обработку их персональных данных оформлено в соответствии с Федеральным законом РФ </w:t>
      </w:r>
      <w:r w:rsidR="00951EB2" w:rsidRPr="000D1FE2">
        <w:rPr>
          <w:rFonts w:ascii="Arial" w:hAnsi="Arial" w:cs="Arial"/>
          <w:sz w:val="20"/>
          <w:szCs w:val="20"/>
        </w:rPr>
        <w:br/>
      </w:r>
      <w:r w:rsidRPr="000D1FE2">
        <w:rPr>
          <w:rFonts w:ascii="Arial" w:hAnsi="Arial" w:cs="Arial"/>
          <w:sz w:val="20"/>
          <w:szCs w:val="20"/>
        </w:rPr>
        <w:t>«О персональных данных» от 27.07.2006 № 152- ФЗ.</w:t>
      </w:r>
    </w:p>
    <w:p w14:paraId="639AB311" w14:textId="395165FF" w:rsidR="00AC2447" w:rsidRPr="000D1FE2" w:rsidRDefault="00AC2447" w:rsidP="000D1FE2">
      <w:pPr>
        <w:pStyle w:val="ListParagraph"/>
        <w:widowControl w:val="0"/>
        <w:numPr>
          <w:ilvl w:val="2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В случае если Заказчик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с отсутствием согласия субъекта на обработку его персональных данных, предусмотренного пунктом </w:t>
      </w:r>
      <w:r w:rsidR="005447AE" w:rsidRPr="000D1FE2">
        <w:rPr>
          <w:rFonts w:ascii="Arial" w:hAnsi="Arial" w:cs="Arial"/>
          <w:sz w:val="20"/>
          <w:szCs w:val="20"/>
        </w:rPr>
        <w:t>1.8.13.</w:t>
      </w:r>
      <w:r w:rsidR="00A8158D" w:rsidRPr="000D1FE2">
        <w:rPr>
          <w:rFonts w:ascii="Arial" w:hAnsi="Arial" w:cs="Arial"/>
          <w:sz w:val="20"/>
          <w:szCs w:val="20"/>
        </w:rPr>
        <w:t xml:space="preserve"> настоящего Приложения</w:t>
      </w:r>
      <w:r w:rsidRPr="000D1FE2">
        <w:rPr>
          <w:rFonts w:ascii="Arial" w:hAnsi="Arial" w:cs="Arial"/>
          <w:sz w:val="20"/>
          <w:szCs w:val="20"/>
        </w:rPr>
        <w:t xml:space="preserve">, либо Заказчик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="005447AE" w:rsidRPr="000D1FE2">
        <w:rPr>
          <w:rFonts w:ascii="Arial" w:hAnsi="Arial" w:cs="Arial"/>
          <w:sz w:val="20"/>
          <w:szCs w:val="20"/>
        </w:rPr>
        <w:t>1.8.13.</w:t>
      </w:r>
      <w:r w:rsidR="00A8158D" w:rsidRPr="000D1FE2">
        <w:rPr>
          <w:rFonts w:ascii="Arial" w:hAnsi="Arial" w:cs="Arial"/>
          <w:sz w:val="20"/>
          <w:szCs w:val="20"/>
        </w:rPr>
        <w:t xml:space="preserve"> настоящего Приложения</w:t>
      </w:r>
      <w:r w:rsidRPr="000D1FE2">
        <w:rPr>
          <w:rFonts w:ascii="Arial" w:hAnsi="Arial" w:cs="Arial"/>
          <w:sz w:val="20"/>
          <w:szCs w:val="20"/>
        </w:rPr>
        <w:t>, Подрядчик обязан возместить Заказчику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4EC57A22" w14:textId="78C8C063" w:rsidR="00F02169" w:rsidRPr="000D1FE2" w:rsidRDefault="00F02169" w:rsidP="000D1FE2">
      <w:pPr>
        <w:pStyle w:val="ListParagraph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.</w:t>
      </w:r>
    </w:p>
    <w:p w14:paraId="24898B01" w14:textId="36AA15B8" w:rsidR="00CB05B6" w:rsidRPr="000D1FE2" w:rsidRDefault="00CB05B6" w:rsidP="000D1F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FE2">
        <w:rPr>
          <w:rFonts w:ascii="Arial" w:hAnsi="Arial" w:cs="Arial"/>
          <w:b/>
          <w:bCs/>
          <w:sz w:val="20"/>
          <w:szCs w:val="20"/>
        </w:rPr>
        <w:t xml:space="preserve">К настоящему Приложению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139860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0D1FE2">
            <w:rPr>
              <w:rFonts w:ascii="Arial" w:hAnsi="Arial" w:cs="Arial"/>
              <w:b/>
              <w:bCs/>
              <w:sz w:val="20"/>
              <w:szCs w:val="20"/>
            </w:rPr>
            <w:t>№</w:t>
          </w:r>
          <w:r w:rsidR="00951EB2" w:rsidRPr="000D1FE2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__</w:t>
          </w:r>
        </w:sdtContent>
      </w:sdt>
      <w:r w:rsidRPr="000D1FE2">
        <w:rPr>
          <w:rFonts w:ascii="Arial" w:hAnsi="Arial" w:cs="Arial"/>
          <w:b/>
          <w:bCs/>
          <w:sz w:val="20"/>
          <w:szCs w:val="20"/>
        </w:rPr>
        <w:t xml:space="preserve"> приложены и являются его неотъемлемой частью следующие приложения:</w:t>
      </w:r>
    </w:p>
    <w:sdt>
      <w:sdtPr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id w:val="-521551470"/>
        <w:placeholder>
          <w:docPart w:val="DefaultPlaceholder_-1854013440"/>
        </w:placeholder>
      </w:sdtPr>
      <w:sdtEndPr>
        <w:rPr>
          <w:b w:val="0"/>
        </w:rPr>
      </w:sdtEndPr>
      <w:sdtContent>
        <w:p w14:paraId="5E63C84D" w14:textId="10498B65" w:rsidR="00CB05B6" w:rsidRPr="000D1FE2" w:rsidRDefault="00CB05B6" w:rsidP="000D1FE2">
          <w:pPr>
            <w:pStyle w:val="Noeeu11"/>
            <w:suppressAutoHyphens/>
            <w:rPr>
              <w:rFonts w:ascii="Arial" w:hAnsi="Arial" w:cs="Arial"/>
              <w:highlight w:val="yellow"/>
            </w:rPr>
          </w:pPr>
          <w:r w:rsidRPr="000D1FE2">
            <w:rPr>
              <w:rFonts w:ascii="Arial" w:hAnsi="Arial" w:cs="Arial"/>
              <w:b/>
              <w:highlight w:val="yellow"/>
            </w:rPr>
            <w:t>Приложение №</w:t>
          </w:r>
          <w:r w:rsidR="00FD4FA9" w:rsidRPr="000D1FE2">
            <w:rPr>
              <w:rFonts w:ascii="Arial" w:hAnsi="Arial" w:cs="Arial"/>
              <w:b/>
              <w:highlight w:val="yellow"/>
            </w:rPr>
            <w:t>1</w:t>
          </w:r>
          <w:r w:rsidRPr="000D1FE2">
            <w:rPr>
              <w:rFonts w:ascii="Arial" w:hAnsi="Arial" w:cs="Arial"/>
              <w:b/>
              <w:highlight w:val="yellow"/>
            </w:rPr>
            <w:t>.</w:t>
          </w:r>
          <w:r w:rsidRPr="000D1FE2">
            <w:rPr>
              <w:rFonts w:ascii="Arial" w:hAnsi="Arial" w:cs="Arial"/>
              <w:highlight w:val="yellow"/>
            </w:rPr>
            <w:t xml:space="preserve"> Информация </w:t>
          </w:r>
          <w:r w:rsidR="000A29B4" w:rsidRPr="000D1FE2">
            <w:rPr>
              <w:rFonts w:ascii="Arial" w:hAnsi="Arial" w:cs="Arial"/>
              <w:highlight w:val="yellow"/>
            </w:rPr>
            <w:t>о цепочке собственников</w:t>
          </w:r>
          <w:r w:rsidRPr="000D1FE2">
            <w:rPr>
              <w:rFonts w:ascii="Arial" w:hAnsi="Arial" w:cs="Arial"/>
              <w:highlight w:val="yellow"/>
            </w:rPr>
            <w:t>.</w:t>
          </w:r>
        </w:p>
        <w:p w14:paraId="6FA8147D" w14:textId="0EADBB5C" w:rsidR="000A29B4" w:rsidRPr="000D1FE2" w:rsidRDefault="000A29B4" w:rsidP="000D1FE2">
          <w:pPr>
            <w:pStyle w:val="Noeeu11"/>
            <w:suppressAutoHyphens/>
            <w:rPr>
              <w:rFonts w:ascii="Arial" w:hAnsi="Arial" w:cs="Arial"/>
              <w:highlight w:val="yellow"/>
            </w:rPr>
          </w:pPr>
          <w:r w:rsidRPr="000D1FE2">
            <w:rPr>
              <w:rFonts w:ascii="Arial" w:hAnsi="Arial" w:cs="Arial"/>
              <w:highlight w:val="yellow"/>
            </w:rPr>
            <w:t>Приложение №</w:t>
          </w:r>
          <w:r w:rsidR="00FD4FA9" w:rsidRPr="000D1FE2">
            <w:rPr>
              <w:rFonts w:ascii="Arial" w:hAnsi="Arial" w:cs="Arial"/>
              <w:highlight w:val="yellow"/>
            </w:rPr>
            <w:t>1</w:t>
          </w:r>
          <w:r w:rsidRPr="000D1FE2">
            <w:rPr>
              <w:rFonts w:ascii="Arial" w:hAnsi="Arial" w:cs="Arial"/>
              <w:highlight w:val="yellow"/>
            </w:rPr>
            <w:t>.1. Согласие на обработку персональных данных (для физлиц);</w:t>
          </w:r>
        </w:p>
        <w:p w14:paraId="1FCA79C8" w14:textId="2CA70676" w:rsidR="005447AE" w:rsidRPr="000D1FE2" w:rsidRDefault="000A29B4" w:rsidP="000D1FE2">
          <w:pPr>
            <w:pStyle w:val="Noeeu11"/>
            <w:suppressAutoHyphens/>
            <w:rPr>
              <w:rFonts w:ascii="Arial" w:hAnsi="Arial" w:cs="Arial"/>
            </w:rPr>
          </w:pPr>
          <w:r w:rsidRPr="000D1FE2">
            <w:rPr>
              <w:rFonts w:ascii="Arial" w:hAnsi="Arial" w:cs="Arial"/>
              <w:highlight w:val="yellow"/>
            </w:rPr>
            <w:t>Приложение №</w:t>
          </w:r>
          <w:r w:rsidR="00FD4FA9" w:rsidRPr="000D1FE2">
            <w:rPr>
              <w:rFonts w:ascii="Arial" w:hAnsi="Arial" w:cs="Arial"/>
              <w:highlight w:val="yellow"/>
            </w:rPr>
            <w:t>1</w:t>
          </w:r>
          <w:r w:rsidRPr="000D1FE2">
            <w:rPr>
              <w:rFonts w:ascii="Arial" w:hAnsi="Arial" w:cs="Arial"/>
              <w:highlight w:val="yellow"/>
            </w:rPr>
            <w:t xml:space="preserve">.2. Подтверждение о </w:t>
          </w:r>
          <w:proofErr w:type="spellStart"/>
          <w:r w:rsidRPr="000D1FE2">
            <w:rPr>
              <w:rFonts w:ascii="Arial" w:hAnsi="Arial" w:cs="Arial"/>
              <w:highlight w:val="yellow"/>
            </w:rPr>
            <w:t>начиличии</w:t>
          </w:r>
          <w:proofErr w:type="spellEnd"/>
          <w:r w:rsidRPr="000D1FE2">
            <w:rPr>
              <w:rFonts w:ascii="Arial" w:hAnsi="Arial" w:cs="Arial"/>
              <w:highlight w:val="yellow"/>
            </w:rPr>
            <w:t xml:space="preserve"> согласия на обработку персональных данных (для </w:t>
          </w:r>
          <w:proofErr w:type="spellStart"/>
          <w:r w:rsidRPr="000D1FE2">
            <w:rPr>
              <w:rFonts w:ascii="Arial" w:hAnsi="Arial" w:cs="Arial"/>
              <w:highlight w:val="yellow"/>
            </w:rPr>
            <w:t>юрлиц</w:t>
          </w:r>
          <w:proofErr w:type="spellEnd"/>
          <w:r w:rsidRPr="000D1FE2">
            <w:rPr>
              <w:rFonts w:ascii="Arial" w:hAnsi="Arial" w:cs="Arial"/>
              <w:highlight w:val="yellow"/>
            </w:rPr>
            <w:t>);</w:t>
          </w:r>
        </w:p>
        <w:p w14:paraId="75076AD1" w14:textId="2D833EF4" w:rsidR="005447AE" w:rsidRPr="000D1FE2" w:rsidRDefault="005447AE" w:rsidP="000D1FE2">
          <w:pPr>
            <w:pStyle w:val="Noeeu11"/>
            <w:suppressAutoHyphens/>
            <w:rPr>
              <w:rFonts w:ascii="Arial" w:hAnsi="Arial" w:cs="Arial"/>
              <w:highlight w:val="yellow"/>
            </w:rPr>
          </w:pPr>
          <w:r w:rsidRPr="000D1FE2">
            <w:rPr>
              <w:rFonts w:ascii="Arial" w:hAnsi="Arial" w:cs="Arial"/>
              <w:highlight w:val="yellow"/>
            </w:rPr>
            <w:t>Приложение №</w:t>
          </w:r>
          <w:r w:rsidR="00BA0836" w:rsidRPr="000D1FE2">
            <w:rPr>
              <w:rFonts w:ascii="Arial" w:hAnsi="Arial" w:cs="Arial"/>
              <w:highlight w:val="yellow"/>
            </w:rPr>
            <w:t>3</w:t>
          </w:r>
          <w:r w:rsidRPr="000D1FE2">
            <w:rPr>
              <w:rFonts w:ascii="Arial" w:hAnsi="Arial" w:cs="Arial"/>
              <w:highlight w:val="yellow"/>
            </w:rPr>
            <w:t>: Форма предоставления информации по охране труда и транспортной безопасности от подрядных/субподрядных организаций.</w:t>
          </w:r>
        </w:p>
        <w:p w14:paraId="3CDEE4CC" w14:textId="340DD6F4" w:rsidR="005447AE" w:rsidRPr="000D1FE2" w:rsidRDefault="005447AE" w:rsidP="000D1FE2">
          <w:pPr>
            <w:pStyle w:val="Noeeu11"/>
            <w:suppressAutoHyphens/>
            <w:rPr>
              <w:rFonts w:ascii="Arial" w:hAnsi="Arial" w:cs="Arial"/>
              <w:highlight w:val="yellow"/>
            </w:rPr>
          </w:pPr>
          <w:r w:rsidRPr="000D1FE2">
            <w:rPr>
              <w:rFonts w:ascii="Arial" w:hAnsi="Arial" w:cs="Arial"/>
              <w:highlight w:val="yellow"/>
            </w:rPr>
            <w:t>Приложение №</w:t>
          </w:r>
          <w:r w:rsidR="00BA0836" w:rsidRPr="000D1FE2">
            <w:rPr>
              <w:rFonts w:ascii="Arial" w:hAnsi="Arial" w:cs="Arial"/>
              <w:highlight w:val="yellow"/>
            </w:rPr>
            <w:t>4</w:t>
          </w:r>
          <w:r w:rsidRPr="000D1FE2">
            <w:rPr>
              <w:rFonts w:ascii="Arial" w:hAnsi="Arial" w:cs="Arial"/>
              <w:highlight w:val="yellow"/>
            </w:rPr>
            <w:t>: Штрафы за нарушения в области ПБОТОС.</w:t>
          </w:r>
        </w:p>
        <w:p w14:paraId="003EFA03" w14:textId="37FC2AFD" w:rsidR="005447AE" w:rsidRPr="000D1FE2" w:rsidRDefault="00BA0836" w:rsidP="000D1FE2">
          <w:pPr>
            <w:pStyle w:val="Noeeu11"/>
            <w:suppressAutoHyphens/>
            <w:rPr>
              <w:rFonts w:ascii="Arial" w:hAnsi="Arial" w:cs="Arial"/>
              <w:highlight w:val="yellow"/>
            </w:rPr>
          </w:pPr>
          <w:r w:rsidRPr="000D1FE2">
            <w:rPr>
              <w:rFonts w:ascii="Arial" w:hAnsi="Arial" w:cs="Arial"/>
              <w:highlight w:val="yellow"/>
            </w:rPr>
            <w:t>Приложение № 5: Акт приема-передачи ЛНД.</w:t>
          </w:r>
        </w:p>
        <w:p w14:paraId="1A914D55" w14:textId="77777777" w:rsidR="005447AE" w:rsidRPr="000D1FE2" w:rsidRDefault="005447AE" w:rsidP="000D1FE2">
          <w:pPr>
            <w:pStyle w:val="Noeeu11"/>
            <w:suppressAutoHyphens/>
            <w:rPr>
              <w:rFonts w:ascii="Arial" w:hAnsi="Arial" w:cs="Arial"/>
            </w:rPr>
          </w:pPr>
        </w:p>
        <w:tbl>
          <w:tblPr>
            <w:tblW w:w="95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54"/>
            <w:gridCol w:w="4755"/>
          </w:tblGrid>
          <w:tr w:rsidR="00BC29AF" w:rsidRPr="000D1FE2" w14:paraId="0E9C34D0" w14:textId="77777777" w:rsidTr="004D32EF">
            <w:tc>
              <w:tcPr>
                <w:tcW w:w="47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2B11E" w14:textId="717F184C" w:rsidR="00BC29AF" w:rsidRPr="000D1FE2" w:rsidRDefault="00BC29AF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От </w:t>
                </w:r>
                <w:r w:rsidR="00F44EE4"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Подрядчика</w:t>
                </w: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:</w:t>
                </w:r>
              </w:p>
              <w:p w14:paraId="70B535B1" w14:textId="77777777" w:rsidR="00EE6253" w:rsidRPr="000D1FE2" w:rsidRDefault="00EE6253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7BB16FF0" w14:textId="6F3364FC" w:rsidR="00BC29AF" w:rsidRPr="000D1FE2" w:rsidRDefault="00BC29AF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61203230" w14:textId="77777777" w:rsidR="00BC29AF" w:rsidRPr="000D1FE2" w:rsidRDefault="00BC29AF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690237E2" w14:textId="730C48BE" w:rsidR="00BC29AF" w:rsidRPr="000D1FE2" w:rsidRDefault="00BC29AF" w:rsidP="000D1FE2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________________________/</w:t>
                </w:r>
                <w:r w:rsidR="00EE6253"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/</w:t>
                </w:r>
              </w:p>
            </w:tc>
            <w:tc>
              <w:tcPr>
                <w:tcW w:w="4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F9E0F" w14:textId="28F09991" w:rsidR="00BC29AF" w:rsidRPr="000D1FE2" w:rsidRDefault="00BC29AF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От </w:t>
                </w:r>
                <w:r w:rsidR="00F44EE4"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Заказчика</w:t>
                </w: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:</w:t>
                </w:r>
              </w:p>
              <w:p w14:paraId="6B2F8A27" w14:textId="77777777" w:rsidR="00BC29AF" w:rsidRPr="000D1FE2" w:rsidRDefault="00BC29AF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Генеральный директор</w:t>
                </w:r>
              </w:p>
              <w:p w14:paraId="5F360F77" w14:textId="77777777" w:rsidR="00BA0836" w:rsidRPr="000D1FE2" w:rsidRDefault="00BA0836" w:rsidP="000D1FE2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1526DA95" w14:textId="76DCD0F7" w:rsidR="00BC29AF" w:rsidRPr="000D1FE2" w:rsidRDefault="00BC29AF" w:rsidP="000D1FE2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________________________/А.Ж. де </w:t>
                </w:r>
                <w:proofErr w:type="spellStart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Валухофф</w:t>
                </w:r>
                <w:proofErr w:type="spellEnd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/</w:t>
                </w:r>
              </w:p>
            </w:tc>
          </w:tr>
        </w:tbl>
      </w:sdtContent>
    </w:sdt>
    <w:p w14:paraId="523DA007" w14:textId="77777777" w:rsidR="00AC2447" w:rsidRPr="000D1FE2" w:rsidRDefault="00AC2447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AC2447" w:rsidRPr="000D1FE2" w:rsidSect="00AC24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682882" w14:textId="2BC9918F" w:rsidR="00FD4FA9" w:rsidRPr="000D1FE2" w:rsidRDefault="00FD4FA9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lastRenderedPageBreak/>
        <w:t xml:space="preserve">Приложение №1 </w:t>
      </w:r>
    </w:p>
    <w:sdt>
      <w:sdtPr>
        <w:rPr>
          <w:rFonts w:ascii="Arial" w:hAnsi="Arial" w:cs="Arial"/>
          <w:i/>
          <w:sz w:val="20"/>
          <w:szCs w:val="20"/>
        </w:rPr>
        <w:id w:val="-45373680"/>
        <w:placeholder>
          <w:docPart w:val="DefaultPlaceholder_-1854013440"/>
        </w:placeholder>
      </w:sdtPr>
      <w:sdtEndPr/>
      <w:sdtContent>
        <w:p w14:paraId="28E6B26F" w14:textId="73F7A5F4" w:rsidR="00FD4FA9" w:rsidRPr="000D1FE2" w:rsidRDefault="00FD4FA9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 xml:space="preserve">к </w:t>
          </w:r>
          <w:r w:rsidR="00951EB2" w:rsidRPr="000D1FE2">
            <w:rPr>
              <w:rFonts w:ascii="Arial" w:hAnsi="Arial" w:cs="Arial"/>
              <w:i/>
              <w:sz w:val="20"/>
              <w:szCs w:val="20"/>
            </w:rPr>
            <w:t xml:space="preserve">Приложению </w:t>
          </w:r>
          <w:r w:rsidRPr="000D1FE2">
            <w:rPr>
              <w:rFonts w:ascii="Arial" w:hAnsi="Arial" w:cs="Arial"/>
              <w:i/>
              <w:sz w:val="20"/>
              <w:szCs w:val="20"/>
            </w:rPr>
            <w:t>№____________ от «__»_____________201 г.</w:t>
          </w:r>
        </w:p>
        <w:p w14:paraId="3558106F" w14:textId="3B778A0B" w:rsidR="00FD4FA9" w:rsidRPr="000D1FE2" w:rsidRDefault="00FD4FA9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Договору №____________ от «__»_____________201 г.</w:t>
          </w:r>
        </w:p>
      </w:sdtContent>
    </w:sdt>
    <w:p w14:paraId="0064FBE5" w14:textId="04307679" w:rsidR="00727A9D" w:rsidRPr="000D1FE2" w:rsidRDefault="00727A9D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0267E" w14:textId="6EE1EF9E" w:rsidR="00E048C9" w:rsidRPr="000D1FE2" w:rsidRDefault="00E048C9" w:rsidP="000D1FE2">
      <w:pPr>
        <w:pStyle w:val="BodyTextIndent3"/>
        <w:tabs>
          <w:tab w:val="num" w:pos="800"/>
        </w:tabs>
        <w:spacing w:after="0"/>
        <w:ind w:right="-102" w:firstLine="0"/>
        <w:jc w:val="center"/>
        <w:outlineLvl w:val="1"/>
        <w:rPr>
          <w:rFonts w:ascii="Arial" w:hAnsi="Arial" w:cs="Arial"/>
          <w:b/>
          <w:sz w:val="20"/>
        </w:rPr>
      </w:pPr>
      <w:bookmarkStart w:id="0" w:name="_Toc322431170"/>
      <w:r w:rsidRPr="000D1FE2">
        <w:rPr>
          <w:rFonts w:ascii="Arial" w:hAnsi="Arial" w:cs="Arial"/>
          <w:b/>
          <w:sz w:val="20"/>
        </w:rPr>
        <w:t>Информация о цепочке собственников, включая бенефициаров (в том числе конечных)</w:t>
      </w:r>
      <w:bookmarkEnd w:id="0"/>
    </w:p>
    <w:p w14:paraId="2DE19753" w14:textId="6CB263FA" w:rsidR="00E048C9" w:rsidRPr="000D1FE2" w:rsidRDefault="00E048C9" w:rsidP="000D1FE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t>(по состоянию на «___» ______201___г.)</w:t>
      </w:r>
    </w:p>
    <w:tbl>
      <w:tblPr>
        <w:tblpPr w:leftFromText="180" w:rightFromText="180" w:vertAnchor="text" w:horzAnchor="margin" w:tblpY="1112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2"/>
        <w:gridCol w:w="850"/>
        <w:gridCol w:w="709"/>
        <w:gridCol w:w="709"/>
        <w:gridCol w:w="28"/>
        <w:gridCol w:w="567"/>
        <w:gridCol w:w="1418"/>
        <w:gridCol w:w="2835"/>
        <w:gridCol w:w="709"/>
        <w:gridCol w:w="708"/>
        <w:gridCol w:w="1134"/>
        <w:gridCol w:w="28"/>
      </w:tblGrid>
      <w:tr w:rsidR="003F6A95" w:rsidRPr="000D1FE2" w14:paraId="2B889E34" w14:textId="77777777" w:rsidTr="003F6A95">
        <w:trPr>
          <w:gridAfter w:val="1"/>
          <w:wAfter w:w="28" w:type="dxa"/>
        </w:trPr>
        <w:tc>
          <w:tcPr>
            <w:tcW w:w="6408" w:type="dxa"/>
            <w:gridSpan w:val="6"/>
          </w:tcPr>
          <w:p w14:paraId="72661D2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 контрагента (ИНН и вид деятельности)</w:t>
            </w:r>
          </w:p>
        </w:tc>
        <w:tc>
          <w:tcPr>
            <w:tcW w:w="6237" w:type="dxa"/>
            <w:gridSpan w:val="5"/>
          </w:tcPr>
          <w:p w14:paraId="527A0264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Информация о цепочке собственников, включая бенефициаров </w:t>
            </w:r>
            <w:r w:rsidRPr="000D1FE2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(в том числе конечных)</w:t>
            </w:r>
          </w:p>
        </w:tc>
        <w:tc>
          <w:tcPr>
            <w:tcW w:w="1134" w:type="dxa"/>
          </w:tcPr>
          <w:p w14:paraId="2DBA9544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FD0A7F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1FE2">
              <w:rPr>
                <w:rFonts w:ascii="Arial" w:hAnsi="Arial" w:cs="Arial"/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F6A95" w:rsidRPr="000D1FE2" w14:paraId="71BACEDE" w14:textId="77777777" w:rsidTr="003F6A95">
        <w:tc>
          <w:tcPr>
            <w:tcW w:w="1560" w:type="dxa"/>
          </w:tcPr>
          <w:p w14:paraId="3329F23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 (полное/краткое) </w:t>
            </w:r>
          </w:p>
          <w:p w14:paraId="6B3E83E5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856C673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552" w:type="dxa"/>
          </w:tcPr>
          <w:p w14:paraId="1408171A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ФИО</w:t>
            </w:r>
          </w:p>
          <w:p w14:paraId="156AF473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  <w:p w14:paraId="4330958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/ паспортные данные </w:t>
            </w:r>
          </w:p>
          <w:p w14:paraId="39E43268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E90A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F49F3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709" w:type="dxa"/>
          </w:tcPr>
          <w:p w14:paraId="6DB4EAD5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709" w:type="dxa"/>
          </w:tcPr>
          <w:p w14:paraId="50A1F26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95" w:type="dxa"/>
            <w:gridSpan w:val="2"/>
          </w:tcPr>
          <w:p w14:paraId="6FDC3699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14:paraId="6E2770BC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Наименование Организации /Адрес регистрации /</w:t>
            </w:r>
          </w:p>
          <w:p w14:paraId="7A1CBE86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 % владения долей / акций</w:t>
            </w:r>
          </w:p>
        </w:tc>
        <w:tc>
          <w:tcPr>
            <w:tcW w:w="2835" w:type="dxa"/>
          </w:tcPr>
          <w:p w14:paraId="3BC61FFA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ФИО </w:t>
            </w:r>
          </w:p>
          <w:p w14:paraId="3AC5990E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(руководитель/ учредитель/ бенефициар)</w:t>
            </w:r>
          </w:p>
          <w:p w14:paraId="498D82C1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Паспортные данные физ.лица;</w:t>
            </w:r>
          </w:p>
          <w:p w14:paraId="54DE09B1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6B48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708" w:type="dxa"/>
          </w:tcPr>
          <w:p w14:paraId="18E76D3E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162" w:type="dxa"/>
            <w:gridSpan w:val="2"/>
          </w:tcPr>
          <w:p w14:paraId="015695B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95" w:rsidRPr="000D1FE2" w14:paraId="63188DA9" w14:textId="77777777" w:rsidTr="003F6A95">
        <w:tc>
          <w:tcPr>
            <w:tcW w:w="1560" w:type="dxa"/>
          </w:tcPr>
          <w:p w14:paraId="269F13BC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C4E6B1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D2F481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FB01C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7F43E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14:paraId="2F5D8369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872258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D6396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222E4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557FBA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14:paraId="0311F60A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95" w:rsidRPr="000D1FE2" w14:paraId="69297E06" w14:textId="77777777" w:rsidTr="003F6A95">
        <w:tc>
          <w:tcPr>
            <w:tcW w:w="1560" w:type="dxa"/>
          </w:tcPr>
          <w:p w14:paraId="3FFF76CC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7D37E4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6001E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F5404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7047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14:paraId="57D3B328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8CE284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DACBC1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C770E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41F8F9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14:paraId="79F939C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95" w:rsidRPr="000D1FE2" w14:paraId="46E6B840" w14:textId="77777777" w:rsidTr="003F6A95">
        <w:tc>
          <w:tcPr>
            <w:tcW w:w="1560" w:type="dxa"/>
          </w:tcPr>
          <w:p w14:paraId="77D48F0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7F2FF8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01AD5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219C5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D383D8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14:paraId="3275B0E3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0FCFE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6B54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85CDD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35C76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14:paraId="3D2EC92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95" w:rsidRPr="000D1FE2" w14:paraId="05ED65A0" w14:textId="77777777" w:rsidTr="003F6A95">
        <w:tc>
          <w:tcPr>
            <w:tcW w:w="1560" w:type="dxa"/>
          </w:tcPr>
          <w:p w14:paraId="1C37511C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2F5B31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CA2D3B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626BF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793FF6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14:paraId="5D977A49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3B2C05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148C10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4E3042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9E23C6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14:paraId="22CF4DEE" w14:textId="77777777" w:rsidR="003F6A95" w:rsidRPr="000D1FE2" w:rsidRDefault="003F6A95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7260A" w14:textId="77777777" w:rsidR="00E048C9" w:rsidRPr="000D1FE2" w:rsidRDefault="00E048C9" w:rsidP="000D1FE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t>_______________________________________________</w:t>
      </w:r>
    </w:p>
    <w:p w14:paraId="6F534058" w14:textId="12B25719" w:rsidR="00AC2447" w:rsidRPr="000D1FE2" w:rsidRDefault="00E048C9" w:rsidP="000D1FE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t>(наименование организации, предоставляющее информацию)</w:t>
      </w:r>
    </w:p>
    <w:p w14:paraId="4DF8D61B" w14:textId="5E3A9CD4" w:rsidR="003F6A95" w:rsidRPr="000D1FE2" w:rsidRDefault="003F6A95" w:rsidP="000D1FE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99F54C0" w14:textId="77777777" w:rsidR="003F6A95" w:rsidRPr="000D1FE2" w:rsidRDefault="003F6A95" w:rsidP="000D1FE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  <w:sectPr w:rsidR="003F6A95" w:rsidRPr="000D1FE2" w:rsidSect="00AC24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2A4D60" w14:textId="77777777" w:rsidR="00E048C9" w:rsidRPr="000D1FE2" w:rsidRDefault="00E048C9" w:rsidP="000D1FE2">
      <w:pPr>
        <w:shd w:val="clear" w:color="auto" w:fill="FFFFFF"/>
        <w:spacing w:after="0" w:line="240" w:lineRule="auto"/>
        <w:ind w:right="14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lastRenderedPageBreak/>
        <w:t>Настоящим ______________ (указать наименование заполняющей форму организации) гарантирует, что:</w:t>
      </w:r>
    </w:p>
    <w:p w14:paraId="70E70D06" w14:textId="77777777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- вышеуказанные персональные данные получены с письменного согласия их субъекта, с соблюдением порядка и требований Федерального закона от 27.07.2006 г. № 152-ФЗ «О персональных данных» а также иного применимого законодательства и права страны, гражданином которой является субъект персональных данных (в случае если субъект персональных данных не является гражданином Российской Федерации);</w:t>
      </w:r>
    </w:p>
    <w:p w14:paraId="6AEBA560" w14:textId="26F828D6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- ____________ (указать наименование заполняющей форму организации) имеет все необходимые согласия и права на передачу вышеуказанных персональных данных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»;</w:t>
      </w:r>
    </w:p>
    <w:p w14:paraId="6D343A00" w14:textId="6249C23C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- субъект персональных данных был уведомлен, что оператором его персональных данных будет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и дал на это согласие;</w:t>
      </w:r>
    </w:p>
    <w:p w14:paraId="07A20206" w14:textId="77777777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- при даче согласия целью представления персональных данных было указано:</w:t>
      </w:r>
    </w:p>
    <w:p w14:paraId="6D344292" w14:textId="77777777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Проверка аффилированности ______________ (указать наименование заполняющей форму организации) с другими участниками закупки;</w:t>
      </w:r>
    </w:p>
    <w:p w14:paraId="08EAC331" w14:textId="0FE4F796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- срок, в течение которого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имеет право обрабатывать персональные данные, составляет 10 лет с момента получения персональных данных.</w:t>
      </w:r>
    </w:p>
    <w:p w14:paraId="314EF4DC" w14:textId="26454538" w:rsidR="00E048C9" w:rsidRPr="000D1FE2" w:rsidRDefault="00E048C9" w:rsidP="000D1FE2">
      <w:pPr>
        <w:shd w:val="clear" w:color="auto" w:fill="FFFFFF"/>
        <w:spacing w:after="0" w:line="240" w:lineRule="auto"/>
        <w:ind w:left="5" w:right="14" w:firstLine="355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В случае отзыва субъектом персональных данных согласия на обработку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вышеуказанных персональных данных его субъектом ______________ (указать наименование заполняющей форму организации) обязуется незамедлительно сообщить об этом в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в письменном виде.</w:t>
      </w:r>
    </w:p>
    <w:p w14:paraId="3D146F64" w14:textId="77777777" w:rsidR="00E048C9" w:rsidRPr="000D1FE2" w:rsidRDefault="00E048C9" w:rsidP="000D1FE2">
      <w:pPr>
        <w:pStyle w:val="BodyText2"/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4023681" w14:textId="77777777" w:rsidR="00E048C9" w:rsidRPr="000D1FE2" w:rsidRDefault="00E048C9" w:rsidP="000D1FE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Руководитель организации</w:t>
      </w:r>
      <w:r w:rsidRPr="000D1FE2">
        <w:rPr>
          <w:rFonts w:ascii="Arial" w:hAnsi="Arial" w:cs="Arial"/>
          <w:sz w:val="20"/>
          <w:szCs w:val="20"/>
        </w:rPr>
        <w:tab/>
        <w:t xml:space="preserve">     </w:t>
      </w:r>
      <w:r w:rsidRPr="000D1FE2">
        <w:rPr>
          <w:rFonts w:ascii="Arial" w:hAnsi="Arial" w:cs="Arial"/>
          <w:sz w:val="20"/>
          <w:szCs w:val="20"/>
        </w:rPr>
        <w:tab/>
        <w:t>/_______________(ФИО)</w:t>
      </w:r>
    </w:p>
    <w:p w14:paraId="73F1D145" w14:textId="77777777" w:rsidR="00E048C9" w:rsidRPr="000D1FE2" w:rsidRDefault="00E048C9" w:rsidP="000D1FE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                                                                   м.п.</w:t>
      </w:r>
      <w:r w:rsidRPr="000D1FE2">
        <w:rPr>
          <w:rFonts w:ascii="Arial" w:hAnsi="Arial" w:cs="Arial"/>
          <w:sz w:val="20"/>
          <w:szCs w:val="20"/>
        </w:rPr>
        <w:tab/>
        <w:t>Дата</w:t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  <w:t>/</w:t>
      </w:r>
      <w:r w:rsidRPr="000D1FE2">
        <w:rPr>
          <w:rFonts w:ascii="Arial" w:hAnsi="Arial" w:cs="Arial"/>
          <w:sz w:val="20"/>
          <w:szCs w:val="20"/>
        </w:rPr>
        <w:tab/>
        <w:t>/</w:t>
      </w:r>
      <w:r w:rsidRPr="000D1FE2">
        <w:rPr>
          <w:rFonts w:ascii="Arial" w:hAnsi="Arial" w:cs="Arial"/>
          <w:sz w:val="20"/>
          <w:szCs w:val="20"/>
        </w:rPr>
        <w:tab/>
      </w:r>
    </w:p>
    <w:p w14:paraId="1EF63F2D" w14:textId="77777777" w:rsidR="00E048C9" w:rsidRPr="000D1FE2" w:rsidRDefault="00E048C9" w:rsidP="000D1FE2">
      <w:pPr>
        <w:pStyle w:val="BodyText2"/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7E2659B" w14:textId="77777777" w:rsidR="00E048C9" w:rsidRPr="000D1FE2" w:rsidRDefault="00E048C9" w:rsidP="000D1FE2">
      <w:pPr>
        <w:pStyle w:val="Style1"/>
        <w:widowControl/>
        <w:spacing w:line="240" w:lineRule="auto"/>
        <w:ind w:firstLine="0"/>
        <w:rPr>
          <w:rStyle w:val="FontStyle16"/>
          <w:rFonts w:ascii="Arial" w:hAnsi="Arial" w:cs="Arial"/>
          <w:b/>
          <w:sz w:val="20"/>
          <w:szCs w:val="20"/>
        </w:rPr>
      </w:pPr>
      <w:r w:rsidRPr="000D1FE2">
        <w:rPr>
          <w:rStyle w:val="FontStyle16"/>
          <w:rFonts w:ascii="Arial" w:hAnsi="Arial" w:cs="Arial"/>
          <w:b/>
          <w:i/>
          <w:sz w:val="20"/>
          <w:szCs w:val="20"/>
        </w:rPr>
        <w:t>При заполнении таблицы необходимо учесть следующее:</w:t>
      </w:r>
    </w:p>
    <w:p w14:paraId="7360D75A" w14:textId="77777777" w:rsidR="00E048C9" w:rsidRPr="000D1FE2" w:rsidRDefault="00E048C9" w:rsidP="000D1FE2">
      <w:pPr>
        <w:pStyle w:val="Style3"/>
        <w:widowControl/>
        <w:numPr>
          <w:ilvl w:val="0"/>
          <w:numId w:val="18"/>
        </w:numPr>
        <w:tabs>
          <w:tab w:val="left" w:pos="970"/>
        </w:tabs>
        <w:spacing w:line="240" w:lineRule="auto"/>
        <w:ind w:left="691" w:firstLine="0"/>
        <w:jc w:val="left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>Все графы таблицы должны быть заполнены.</w:t>
      </w:r>
    </w:p>
    <w:p w14:paraId="6532950C" w14:textId="77777777" w:rsidR="00E048C9" w:rsidRPr="000D1FE2" w:rsidRDefault="00E048C9" w:rsidP="000D1FE2">
      <w:pPr>
        <w:pStyle w:val="Style3"/>
        <w:widowControl/>
        <w:numPr>
          <w:ilvl w:val="0"/>
          <w:numId w:val="18"/>
        </w:numPr>
        <w:tabs>
          <w:tab w:val="left" w:pos="970"/>
        </w:tabs>
        <w:spacing w:line="240" w:lineRule="auto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В случае если общество имеет много миноритарных акционеров – информация предоставляется об акционерах владеющих 5%и более процентами акций.</w:t>
      </w:r>
    </w:p>
    <w:p w14:paraId="608CE937" w14:textId="77777777" w:rsidR="00E048C9" w:rsidRPr="000D1FE2" w:rsidRDefault="00E048C9" w:rsidP="000D1FE2">
      <w:pPr>
        <w:numPr>
          <w:ilvl w:val="0"/>
          <w:numId w:val="19"/>
        </w:numPr>
        <w:spacing w:after="0" w:line="240" w:lineRule="auto"/>
        <w:jc w:val="both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>для собственников / бенефициаров / акционеров физических лиц указать  - ФИО, долю в % ИНН и паспортные данные;</w:t>
      </w:r>
    </w:p>
    <w:p w14:paraId="18DBC67D" w14:textId="77777777" w:rsidR="00E048C9" w:rsidRPr="000D1FE2" w:rsidRDefault="00E048C9" w:rsidP="000D1FE2">
      <w:pPr>
        <w:numPr>
          <w:ilvl w:val="0"/>
          <w:numId w:val="19"/>
        </w:numPr>
        <w:spacing w:after="0" w:line="240" w:lineRule="auto"/>
        <w:jc w:val="both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 xml:space="preserve">для собственников / акционеров/ участников юридических лиц указать: - наименование, форму собственности,  местонахождения и долю в % в организации, ОРГН, ИНН. </w:t>
      </w:r>
    </w:p>
    <w:p w14:paraId="425A6547" w14:textId="77777777" w:rsidR="00E048C9" w:rsidRPr="000D1FE2" w:rsidRDefault="00E048C9" w:rsidP="000D1FE2">
      <w:pPr>
        <w:pStyle w:val="Style3"/>
        <w:widowControl/>
        <w:tabs>
          <w:tab w:val="left" w:pos="970"/>
        </w:tabs>
        <w:spacing w:line="240" w:lineRule="auto"/>
        <w:ind w:firstLine="0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 xml:space="preserve">          Информация о подтверждающих документах должна указываться по каждому собственнику </w:t>
      </w:r>
    </w:p>
    <w:p w14:paraId="20EC33A8" w14:textId="77777777" w:rsidR="00E048C9" w:rsidRPr="000D1FE2" w:rsidRDefault="00E048C9" w:rsidP="000D1FE2">
      <w:pPr>
        <w:pStyle w:val="Style3"/>
        <w:widowControl/>
        <w:numPr>
          <w:ilvl w:val="0"/>
          <w:numId w:val="18"/>
        </w:numPr>
        <w:tabs>
          <w:tab w:val="left" w:pos="970"/>
        </w:tabs>
        <w:spacing w:line="240" w:lineRule="auto"/>
        <w:rPr>
          <w:rStyle w:val="FontStyle16"/>
          <w:rFonts w:ascii="Arial" w:hAnsi="Arial" w:cs="Arial"/>
          <w:i/>
          <w:sz w:val="20"/>
          <w:szCs w:val="20"/>
        </w:rPr>
      </w:pPr>
      <w:r w:rsidRPr="000D1FE2">
        <w:rPr>
          <w:rStyle w:val="FontStyle16"/>
          <w:rFonts w:ascii="Arial" w:hAnsi="Arial" w:cs="Arial"/>
          <w:i/>
          <w:sz w:val="20"/>
          <w:szCs w:val="20"/>
        </w:rPr>
        <w:t xml:space="preserve">В графе – Подтверждающие документы указываются: </w:t>
      </w:r>
    </w:p>
    <w:p w14:paraId="208665DC" w14:textId="77777777" w:rsidR="00E048C9" w:rsidRPr="000D1FE2" w:rsidRDefault="00E048C9" w:rsidP="000D1FE2">
      <w:pPr>
        <w:pStyle w:val="Style3"/>
        <w:widowControl/>
        <w:numPr>
          <w:ilvl w:val="0"/>
          <w:numId w:val="18"/>
        </w:numPr>
        <w:tabs>
          <w:tab w:val="left" w:pos="970"/>
        </w:tabs>
        <w:spacing w:line="240" w:lineRule="auto"/>
        <w:ind w:left="720" w:firstLine="0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 xml:space="preserve">Для </w:t>
      </w:r>
      <w:r w:rsidRPr="000D1FE2">
        <w:rPr>
          <w:rStyle w:val="FontStyle16"/>
          <w:rFonts w:ascii="Arial" w:hAnsi="Arial" w:cs="Arial"/>
          <w:b/>
          <w:sz w:val="20"/>
          <w:szCs w:val="20"/>
        </w:rPr>
        <w:t xml:space="preserve">Юридических лиц: </w:t>
      </w:r>
      <w:r w:rsidRPr="000D1FE2">
        <w:rPr>
          <w:rStyle w:val="FontStyle16"/>
          <w:rFonts w:ascii="Arial" w:hAnsi="Arial" w:cs="Arial"/>
          <w:sz w:val="20"/>
          <w:szCs w:val="20"/>
        </w:rPr>
        <w:t>Свидетельство ОГРН (номер, дата), документы подтверждающие достоверность запрашиваемой информации, подтверждающие владение долей, а также документы, подтверждающие актуальность предоставляемой информации о цепочке собственников.</w:t>
      </w:r>
    </w:p>
    <w:p w14:paraId="5EFE7ABE" w14:textId="77777777" w:rsidR="00E048C9" w:rsidRPr="000D1FE2" w:rsidRDefault="00E048C9" w:rsidP="000D1FE2">
      <w:pPr>
        <w:numPr>
          <w:ilvl w:val="0"/>
          <w:numId w:val="19"/>
        </w:numPr>
        <w:spacing w:after="0" w:line="240" w:lineRule="auto"/>
        <w:jc w:val="both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 xml:space="preserve">Для </w:t>
      </w:r>
      <w:r w:rsidRPr="000D1FE2">
        <w:rPr>
          <w:rStyle w:val="FontStyle16"/>
          <w:rFonts w:ascii="Arial" w:hAnsi="Arial" w:cs="Arial"/>
          <w:b/>
          <w:sz w:val="20"/>
          <w:szCs w:val="20"/>
        </w:rPr>
        <w:t>Иностранных Компаний</w:t>
      </w:r>
      <w:r w:rsidRPr="000D1FE2">
        <w:rPr>
          <w:rStyle w:val="FontStyle16"/>
          <w:rFonts w:ascii="Arial" w:hAnsi="Arial" w:cs="Arial"/>
          <w:sz w:val="20"/>
          <w:szCs w:val="20"/>
        </w:rPr>
        <w:t xml:space="preserve">: Список участников, копия сертификата о должностных лицах или выписка из торгового реестра страны регистрации иностранного юридического лица, иные подобные документы, подтверждающие факт существования указанной организации. </w:t>
      </w:r>
    </w:p>
    <w:p w14:paraId="63B7B259" w14:textId="77777777" w:rsidR="00E048C9" w:rsidRPr="000D1FE2" w:rsidRDefault="00E048C9" w:rsidP="000D1FE2">
      <w:pPr>
        <w:pStyle w:val="Style3"/>
        <w:widowControl/>
        <w:numPr>
          <w:ilvl w:val="0"/>
          <w:numId w:val="19"/>
        </w:numPr>
        <w:tabs>
          <w:tab w:val="left" w:pos="970"/>
        </w:tabs>
        <w:spacing w:line="240" w:lineRule="auto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 xml:space="preserve">Для </w:t>
      </w:r>
      <w:r w:rsidRPr="000D1FE2">
        <w:rPr>
          <w:rStyle w:val="FontStyle16"/>
          <w:rFonts w:ascii="Arial" w:hAnsi="Arial" w:cs="Arial"/>
          <w:b/>
          <w:sz w:val="20"/>
          <w:szCs w:val="20"/>
        </w:rPr>
        <w:t xml:space="preserve">Физ.лиц: </w:t>
      </w:r>
      <w:r w:rsidRPr="000D1FE2">
        <w:rPr>
          <w:rStyle w:val="FontStyle16"/>
          <w:rFonts w:ascii="Arial" w:hAnsi="Arial" w:cs="Arial"/>
          <w:sz w:val="20"/>
          <w:szCs w:val="20"/>
        </w:rPr>
        <w:t>документы подтверждающие достоверность запрашиваемой информации, подтверждающие владение долей, а также документы, подтверждающие актуальность предоставляемой информации о цепочке собственников</w:t>
      </w:r>
    </w:p>
    <w:p w14:paraId="1941ECAE" w14:textId="77777777" w:rsidR="00E048C9" w:rsidRPr="000D1FE2" w:rsidRDefault="00E048C9" w:rsidP="000D1FE2">
      <w:pPr>
        <w:spacing w:after="0" w:line="240" w:lineRule="auto"/>
        <w:rPr>
          <w:rStyle w:val="FontStyle16"/>
          <w:rFonts w:ascii="Arial" w:hAnsi="Arial" w:cs="Arial"/>
          <w:b/>
          <w:sz w:val="20"/>
          <w:szCs w:val="20"/>
        </w:rPr>
      </w:pPr>
    </w:p>
    <w:p w14:paraId="11219BB7" w14:textId="77777777" w:rsidR="00E048C9" w:rsidRPr="000D1FE2" w:rsidRDefault="00E048C9" w:rsidP="000D1FE2">
      <w:pPr>
        <w:numPr>
          <w:ilvl w:val="0"/>
          <w:numId w:val="18"/>
        </w:numPr>
        <w:spacing w:after="0" w:line="240" w:lineRule="auto"/>
        <w:ind w:left="720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 xml:space="preserve">К информации о цепочке собственников, в отношении каждого физического лица, персональные данные которого раскрываются, необходимо приложить: </w:t>
      </w:r>
    </w:p>
    <w:p w14:paraId="515F806A" w14:textId="77777777" w:rsidR="00E048C9" w:rsidRPr="000D1FE2" w:rsidRDefault="00E048C9" w:rsidP="000D1FE2">
      <w:pPr>
        <w:numPr>
          <w:ilvl w:val="0"/>
          <w:numId w:val="19"/>
        </w:numPr>
        <w:spacing w:after="0" w:line="240" w:lineRule="auto"/>
        <w:rPr>
          <w:rStyle w:val="FontStyle16"/>
          <w:rFonts w:ascii="Arial" w:hAnsi="Arial" w:cs="Arial"/>
          <w:sz w:val="20"/>
          <w:szCs w:val="20"/>
        </w:rPr>
      </w:pPr>
      <w:r w:rsidRPr="000D1FE2">
        <w:rPr>
          <w:rStyle w:val="FontStyle16"/>
          <w:rFonts w:ascii="Arial" w:hAnsi="Arial" w:cs="Arial"/>
          <w:sz w:val="20"/>
          <w:szCs w:val="20"/>
        </w:rPr>
        <w:t>Согласие на обработку персональных данных (по форме Приложения №____) – для физических лиц</w:t>
      </w:r>
    </w:p>
    <w:p w14:paraId="57CE408B" w14:textId="77777777" w:rsidR="00E048C9" w:rsidRPr="000D1FE2" w:rsidRDefault="00E048C9" w:rsidP="000D1FE2">
      <w:pPr>
        <w:numPr>
          <w:ilvl w:val="0"/>
          <w:numId w:val="19"/>
        </w:num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Подтверждение участника о наличии согласия на обработку персональных данных и направления уведомлений об осуществлении обработки персональных данных (по форме Приложения №___ (для участника - юридического лица) – для юридических лиц. </w:t>
      </w:r>
    </w:p>
    <w:p w14:paraId="1E8EECC4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6C1DCDA1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4E667CB1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2512"/>
        <w:gridCol w:w="222"/>
        <w:gridCol w:w="835"/>
        <w:gridCol w:w="860"/>
        <w:gridCol w:w="1240"/>
        <w:gridCol w:w="1947"/>
        <w:gridCol w:w="222"/>
        <w:gridCol w:w="1871"/>
        <w:gridCol w:w="380"/>
      </w:tblGrid>
      <w:tr w:rsidR="00E048C9" w:rsidRPr="000D1FE2" w14:paraId="2E081AF9" w14:textId="77777777" w:rsidTr="000A29B4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7F05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>От имени Заказчика: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D22A" w14:textId="77777777" w:rsidR="00E048C9" w:rsidRPr="000D1FE2" w:rsidRDefault="00E048C9" w:rsidP="000D1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4597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6B67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1514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От имени Исполнителя: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75C1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8C9" w:rsidRPr="000D1FE2" w14:paraId="3E99AA77" w14:textId="77777777" w:rsidTr="000A29B4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7C3B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98A1" w14:textId="77777777" w:rsidR="00E048C9" w:rsidRPr="000D1FE2" w:rsidRDefault="00E048C9" w:rsidP="000D1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5758" w14:textId="77777777" w:rsidR="00E048C9" w:rsidRPr="000D1FE2" w:rsidRDefault="00E048C9" w:rsidP="000D1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9261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4AB0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054C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19C4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2FEC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41A8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8C9" w:rsidRPr="000D1FE2" w14:paraId="4864F9E1" w14:textId="77777777" w:rsidTr="000A29B4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756444129"/>
              <w:placeholder>
                <w:docPart w:val="DefaultPlaceholder_-1854013440"/>
              </w:placeholder>
            </w:sdtPr>
            <w:sdtEndPr/>
            <w:sdtContent>
              <w:p w14:paraId="282D684E" w14:textId="00341778" w:rsidR="00E048C9" w:rsidRPr="000D1FE2" w:rsidRDefault="00E048C9" w:rsidP="000D1FE2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D1FE2">
                  <w:rPr>
                    <w:rFonts w:ascii="Arial" w:eastAsia="Times New Roman" w:hAnsi="Arial" w:cs="Arial"/>
                    <w:sz w:val="20"/>
                    <w:szCs w:val="20"/>
                  </w:rPr>
                  <w:t>__________________/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4057" w14:textId="77777777" w:rsidR="00E048C9" w:rsidRPr="000D1FE2" w:rsidRDefault="00E048C9" w:rsidP="000D1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38CD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D93B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E39" w14:textId="44A106AE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18783898"/>
                <w:placeholder>
                  <w:docPart w:val="DefaultPlaceholder_-1854013440"/>
                </w:placeholder>
              </w:sdtPr>
              <w:sdtEndPr/>
              <w:sdtContent>
                <w:r w:rsidRPr="000D1FE2">
                  <w:rPr>
                    <w:rFonts w:ascii="Arial" w:eastAsia="Times New Roman" w:hAnsi="Arial" w:cs="Arial"/>
                    <w:sz w:val="20"/>
                    <w:szCs w:val="20"/>
                  </w:rPr>
                  <w:t>________________/</w:t>
                </w:r>
              </w:sdtContent>
            </w:sdt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469D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E0EE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8C9" w:rsidRPr="000D1FE2" w14:paraId="26851040" w14:textId="77777777" w:rsidTr="000A29B4">
        <w:trPr>
          <w:trHeight w:val="255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0A66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 должность уполномоченного лица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6D8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1381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F6D5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 должность уполномоченного лица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2159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8C9" w:rsidRPr="000D1FE2" w14:paraId="74448F30" w14:textId="77777777" w:rsidTr="000A29B4">
        <w:trPr>
          <w:trHeight w:val="31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283866"/>
              <w:placeholder>
                <w:docPart w:val="DefaultPlaceholder_-1854013440"/>
              </w:placeholder>
            </w:sdtPr>
            <w:sdtEndPr/>
            <w:sdtContent>
              <w:p w14:paraId="59CD3493" w14:textId="7C52651E" w:rsidR="00E048C9" w:rsidRPr="000D1FE2" w:rsidRDefault="00E048C9" w:rsidP="000D1FE2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D1FE2">
                  <w:rPr>
                    <w:rFonts w:ascii="Arial" w:eastAsia="Times New Roman" w:hAnsi="Arial" w:cs="Arial"/>
                    <w:sz w:val="20"/>
                    <w:szCs w:val="20"/>
                  </w:rPr>
                  <w:t>____________________ /______________/</w:t>
                </w:r>
              </w:p>
            </w:sdtContent>
          </w:sdt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D6A0" w14:textId="715BDC5D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66709226"/>
                <w:placeholder>
                  <w:docPart w:val="DefaultPlaceholder_-1854013440"/>
                </w:placeholder>
              </w:sdtPr>
              <w:sdtEndPr/>
              <w:sdtContent>
                <w:r w:rsidRPr="000D1FE2">
                  <w:rPr>
                    <w:rFonts w:ascii="Arial" w:eastAsia="Times New Roman" w:hAnsi="Arial" w:cs="Arial"/>
                    <w:sz w:val="20"/>
                    <w:szCs w:val="20"/>
                  </w:rPr>
                  <w:t>_______________ /______________/</w:t>
                </w:r>
              </w:sdtContent>
            </w:sdt>
            <w:r w:rsidRPr="000D1F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48C9" w:rsidRPr="000D1FE2" w14:paraId="5A2B5574" w14:textId="77777777" w:rsidTr="000A29B4">
        <w:trPr>
          <w:trHeight w:val="25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2731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4EE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5CC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396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F56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B2C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42A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62E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0206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8C9" w:rsidRPr="000D1FE2" w14:paraId="6CADBB17" w14:textId="77777777" w:rsidTr="000A29B4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299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128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2C0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3B6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D4A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75D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FE2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86A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C19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301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8C9" w:rsidRPr="000D1FE2" w14:paraId="6921F2D8" w14:textId="77777777" w:rsidTr="000A29B4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9C3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8A24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465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058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F02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76D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5246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1AE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990" w14:textId="77777777" w:rsidR="00E048C9" w:rsidRPr="000D1FE2" w:rsidRDefault="00E048C9" w:rsidP="000D1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BE97B9" w14:textId="77777777" w:rsidR="003F6A95" w:rsidRPr="000D1FE2" w:rsidRDefault="003F6A95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  <w:sectPr w:rsidR="003F6A95" w:rsidRPr="000D1FE2" w:rsidSect="003F6A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2A6984D" w14:textId="77777777" w:rsidR="00FD4FA9" w:rsidRPr="000D1FE2" w:rsidRDefault="00FD4FA9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lastRenderedPageBreak/>
        <w:t xml:space="preserve">Приложение №1.2 </w:t>
      </w:r>
    </w:p>
    <w:sdt>
      <w:sdtPr>
        <w:rPr>
          <w:rFonts w:ascii="Arial" w:hAnsi="Arial" w:cs="Arial"/>
          <w:i/>
          <w:sz w:val="20"/>
          <w:szCs w:val="20"/>
        </w:rPr>
        <w:id w:val="1164976843"/>
        <w:placeholder>
          <w:docPart w:val="DefaultPlaceholder_-1854013440"/>
        </w:placeholder>
      </w:sdtPr>
      <w:sdtEndPr/>
      <w:sdtContent>
        <w:p w14:paraId="08C123EA" w14:textId="69920AE1" w:rsidR="00951EB2" w:rsidRPr="000D1FE2" w:rsidRDefault="00951EB2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Приложению №____________ от «__»_____________201 г.</w:t>
          </w:r>
        </w:p>
        <w:p w14:paraId="18559F10" w14:textId="2555D9D2" w:rsidR="00FD4FA9" w:rsidRPr="000D1FE2" w:rsidRDefault="00FD4FA9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Договору №____________ от «__»_____________201 г.</w:t>
          </w:r>
        </w:p>
      </w:sdtContent>
    </w:sdt>
    <w:p w14:paraId="318C98DC" w14:textId="77777777" w:rsidR="00E048C9" w:rsidRPr="000D1FE2" w:rsidRDefault="00E048C9" w:rsidP="000D1FE2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9D109C2" w14:textId="77777777" w:rsidR="00E048C9" w:rsidRPr="000D1FE2" w:rsidRDefault="00E048C9" w:rsidP="000D1FE2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Форма согласия физического лица на обработку персональных данных</w:t>
      </w:r>
    </w:p>
    <w:p w14:paraId="63704F83" w14:textId="77777777" w:rsidR="00E048C9" w:rsidRPr="000D1FE2" w:rsidRDefault="00E048C9" w:rsidP="000D1FE2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  <w:r w:rsidRPr="000D1FE2"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>начало формы</w:t>
      </w:r>
    </w:p>
    <w:p w14:paraId="66A72E21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A18427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Настоящим,_______________________________________________________,</w:t>
      </w:r>
    </w:p>
    <w:p w14:paraId="6D578FAD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0D1FE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0D1FE2">
        <w:rPr>
          <w:rFonts w:ascii="Arial" w:hAnsi="Arial" w:cs="Arial"/>
          <w:sz w:val="20"/>
          <w:szCs w:val="20"/>
          <w:vertAlign w:val="superscript"/>
        </w:rPr>
        <w:t>(фамилия, имя, отчество Участника закупочной процедуры)</w:t>
      </w:r>
    </w:p>
    <w:p w14:paraId="532FD2F0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Основной документ, удостоверяющий личность________________________</w:t>
      </w:r>
    </w:p>
    <w:p w14:paraId="6CBC1B06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0D1F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0D1FE2">
        <w:rPr>
          <w:rFonts w:ascii="Arial" w:hAnsi="Arial" w:cs="Arial"/>
          <w:sz w:val="20"/>
          <w:szCs w:val="20"/>
          <w:vertAlign w:val="superscript"/>
        </w:rPr>
        <w:t>(серия, номер, кем и когда выдан)</w:t>
      </w:r>
    </w:p>
    <w:p w14:paraId="0765AD38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Адрес регистрации: ______________________________,</w:t>
      </w:r>
    </w:p>
    <w:p w14:paraId="62B2F085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Дата рождения: _________________________________ </w:t>
      </w:r>
    </w:p>
    <w:p w14:paraId="05C1FA7B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ИНН _________________________________________</w:t>
      </w:r>
    </w:p>
    <w:p w14:paraId="7DB30431" w14:textId="173EA1B6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в соответствии с Федеральным законом от 27.07.2006г. № 152-ФЗ «О персональных данных» (далее – Закон 152-ФЗ), подтверждает свое согласие на передачу и обработку персональных данных в ООО «</w:t>
      </w:r>
      <w:r w:rsidR="00946F1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», на совершение действий, предусмотренных п.3. ст.3. Закон 152-ФЗ. в рамках заключенного между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и _____________(</w:t>
      </w:r>
      <w:r w:rsidRPr="000D1FE2">
        <w:rPr>
          <w:rFonts w:ascii="Arial" w:hAnsi="Arial" w:cs="Arial"/>
          <w:i/>
          <w:sz w:val="20"/>
          <w:szCs w:val="20"/>
        </w:rPr>
        <w:t xml:space="preserve">указывается наименование контрагента) </w:t>
      </w:r>
      <w:r w:rsidRPr="000D1FE2">
        <w:rPr>
          <w:rFonts w:ascii="Arial" w:hAnsi="Arial" w:cs="Arial"/>
          <w:sz w:val="20"/>
          <w:szCs w:val="20"/>
        </w:rPr>
        <w:t>Договора №____________________ от «_____»___________2014 г.</w:t>
      </w:r>
    </w:p>
    <w:p w14:paraId="57B4BEE4" w14:textId="252938A2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Оператор, получающий настоящее согласие: 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», зарегистрировано по адресу</w:t>
      </w:r>
      <w:r w:rsidR="00FD4FA9" w:rsidRPr="000D1FE2">
        <w:rPr>
          <w:rFonts w:ascii="Arial" w:hAnsi="Arial" w:cs="Arial"/>
          <w:sz w:val="20"/>
          <w:szCs w:val="20"/>
        </w:rPr>
        <w:t>: 625019, г. Тюмень, 2 км Старого Тобольского тракта, д.8, корпус 1</w:t>
      </w:r>
      <w:r w:rsidRPr="000D1FE2">
        <w:rPr>
          <w:rFonts w:ascii="Arial" w:hAnsi="Arial" w:cs="Arial"/>
          <w:sz w:val="20"/>
          <w:szCs w:val="20"/>
        </w:rPr>
        <w:t>.</w:t>
      </w:r>
    </w:p>
    <w:p w14:paraId="4C0C0AAB" w14:textId="1FF33746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Настоящее согласие дано в отношении всех сведений, указанных в передаваемых мною в адрес ООО «</w:t>
      </w:r>
      <w:r w:rsidR="00946F1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050213CC" w14:textId="2A2D60B8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 «О персональных данных», а также на передачу такой информации третьим лицам, в случаях, установленных действующим законодательством, и в случаях, когда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выступает для третьих лиц, которым передаются персональные данные, организатором закупки.</w:t>
      </w:r>
    </w:p>
    <w:p w14:paraId="3BBE2C23" w14:textId="3165408A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Условием прекращения обработки персональных данных является получение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письменного уведомления об отзыве согласия на обработку персональных данных,</w:t>
      </w:r>
      <w:r w:rsidRPr="000D1FE2">
        <w:rPr>
          <w:rStyle w:val="FooterChar"/>
          <w:rFonts w:ascii="Arial" w:eastAsiaTheme="minorHAnsi" w:hAnsi="Arial" w:cs="Arial"/>
        </w:rPr>
        <w:t xml:space="preserve"> </w:t>
      </w:r>
      <w:r w:rsidRPr="000D1FE2">
        <w:rPr>
          <w:rFonts w:ascii="Arial" w:hAnsi="Arial" w:cs="Arial"/>
          <w:sz w:val="20"/>
          <w:szCs w:val="20"/>
        </w:rPr>
        <w:t>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</w:t>
      </w:r>
    </w:p>
    <w:p w14:paraId="09B008F2" w14:textId="77777777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Хранение персональных данных в указанных целях может осуществляться в течение - 10 лет.</w:t>
      </w:r>
    </w:p>
    <w:p w14:paraId="4153D14E" w14:textId="77777777" w:rsidR="00E048C9" w:rsidRPr="000D1FE2" w:rsidRDefault="00E048C9" w:rsidP="000D1F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47916950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"___"______________ 201_ г. _________________ (_________)</w:t>
      </w:r>
    </w:p>
    <w:p w14:paraId="308202F2" w14:textId="77777777" w:rsidR="00E048C9" w:rsidRPr="000D1FE2" w:rsidRDefault="00E048C9" w:rsidP="000D1FE2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0D1FE2">
        <w:rPr>
          <w:rFonts w:ascii="Arial" w:hAnsi="Arial" w:cs="Arial"/>
          <w:sz w:val="20"/>
          <w:szCs w:val="20"/>
        </w:rPr>
        <w:t xml:space="preserve">         МП                                                               </w:t>
      </w:r>
      <w:r w:rsidRPr="000D1FE2">
        <w:rPr>
          <w:rFonts w:ascii="Arial" w:hAnsi="Arial" w:cs="Arial"/>
          <w:sz w:val="20"/>
          <w:szCs w:val="20"/>
          <w:vertAlign w:val="superscript"/>
        </w:rPr>
        <w:t>(подпись)                 ФИО</w:t>
      </w:r>
    </w:p>
    <w:p w14:paraId="06B7D270" w14:textId="77777777" w:rsidR="00E048C9" w:rsidRPr="000D1FE2" w:rsidRDefault="00E048C9" w:rsidP="000D1FE2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  <w:r w:rsidRPr="000D1FE2"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>конец формы</w:t>
      </w:r>
    </w:p>
    <w:p w14:paraId="64E8A0B2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210A5922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250A3FA0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1537A18A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123CD865" w14:textId="77777777" w:rsidR="00E048C9" w:rsidRPr="000D1FE2" w:rsidRDefault="00E048C9" w:rsidP="000D1FE2">
      <w:pPr>
        <w:tabs>
          <w:tab w:val="num" w:pos="800"/>
        </w:tabs>
        <w:spacing w:after="0" w:line="240" w:lineRule="auto"/>
        <w:ind w:right="-102"/>
        <w:jc w:val="both"/>
        <w:outlineLvl w:val="1"/>
        <w:rPr>
          <w:rFonts w:ascii="Arial" w:hAnsi="Arial" w:cs="Arial"/>
          <w:sz w:val="20"/>
          <w:szCs w:val="20"/>
        </w:rPr>
      </w:pPr>
    </w:p>
    <w:p w14:paraId="1DCA50AF" w14:textId="758609C9" w:rsidR="00E048C9" w:rsidRPr="000D1FE2" w:rsidRDefault="00E048C9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B92F63" w14:textId="77777777" w:rsidR="00526FD0" w:rsidRPr="000D1FE2" w:rsidRDefault="00526FD0" w:rsidP="000D1FE2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  <w:r w:rsidRPr="000D1FE2"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>начало формы</w:t>
      </w:r>
    </w:p>
    <w:p w14:paraId="5E5BC9FF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4BC200" w14:textId="31FC49A5" w:rsidR="003F6A95" w:rsidRPr="000D1FE2" w:rsidRDefault="003F6A95" w:rsidP="000D1FE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C50BCDB" w14:textId="77777777" w:rsidR="00EC1FDE" w:rsidRDefault="00EC1FDE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3AFFE71A" w14:textId="2DAE21BB" w:rsidR="00FD4FA9" w:rsidRPr="000D1FE2" w:rsidRDefault="00526FD0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lastRenderedPageBreak/>
        <w:t>Приложение №</w:t>
      </w:r>
      <w:r w:rsidR="00FD4FA9" w:rsidRPr="000D1FE2">
        <w:rPr>
          <w:rFonts w:ascii="Arial" w:hAnsi="Arial" w:cs="Arial"/>
          <w:i/>
          <w:sz w:val="20"/>
          <w:szCs w:val="20"/>
        </w:rPr>
        <w:t>1</w:t>
      </w:r>
      <w:r w:rsidRPr="000D1FE2">
        <w:rPr>
          <w:rFonts w:ascii="Arial" w:hAnsi="Arial" w:cs="Arial"/>
          <w:i/>
          <w:sz w:val="20"/>
          <w:szCs w:val="20"/>
        </w:rPr>
        <w:t xml:space="preserve">.2 </w:t>
      </w:r>
    </w:p>
    <w:sdt>
      <w:sdtPr>
        <w:rPr>
          <w:rFonts w:ascii="Arial" w:hAnsi="Arial" w:cs="Arial"/>
          <w:i/>
          <w:sz w:val="20"/>
          <w:szCs w:val="20"/>
        </w:rPr>
        <w:id w:val="-1837681933"/>
        <w:placeholder>
          <w:docPart w:val="DefaultPlaceholder_-1854013440"/>
        </w:placeholder>
      </w:sdtPr>
      <w:sdtEndPr/>
      <w:sdtContent>
        <w:p w14:paraId="748B79C2" w14:textId="68275D87" w:rsidR="00951EB2" w:rsidRPr="000D1FE2" w:rsidRDefault="00951EB2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Приложению №____________ от «__»_____________201 г.</w:t>
          </w:r>
        </w:p>
        <w:p w14:paraId="03D0DD49" w14:textId="056AAACE" w:rsidR="00FD4FA9" w:rsidRPr="000D1FE2" w:rsidRDefault="00FD4FA9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Договору №____________ от «__»_____________201 г.</w:t>
          </w:r>
        </w:p>
      </w:sdtContent>
    </w:sdt>
    <w:p w14:paraId="62CC4C1E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910D17" w14:textId="77777777" w:rsidR="00526FD0" w:rsidRPr="000D1FE2" w:rsidRDefault="00526FD0" w:rsidP="000D1F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(фирменный бланк контрагента)</w:t>
      </w:r>
    </w:p>
    <w:p w14:paraId="21B0154E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2E2507" w14:textId="77777777" w:rsidR="00526FD0" w:rsidRPr="000D1FE2" w:rsidRDefault="00526FD0" w:rsidP="000D1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344F79A0" w14:textId="77777777" w:rsidR="00526FD0" w:rsidRPr="000D1FE2" w:rsidRDefault="00526FD0" w:rsidP="000D1F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F9C12B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Настоящим, ______________________________________________________________________,</w:t>
      </w:r>
    </w:p>
    <w:p w14:paraId="73748AD9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0D1FE2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(наименование участника)</w:t>
      </w:r>
    </w:p>
    <w:p w14:paraId="58FFAD2D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Адрес местонахождения (юридический адрес): _____</w:t>
      </w:r>
      <w:r w:rsidRPr="000D1FE2">
        <w:rPr>
          <w:rFonts w:ascii="Arial" w:hAnsi="Arial" w:cs="Arial"/>
          <w:sz w:val="20"/>
          <w:szCs w:val="20"/>
        </w:rPr>
        <w:softHyphen/>
      </w:r>
      <w:r w:rsidRPr="000D1FE2">
        <w:rPr>
          <w:rFonts w:ascii="Arial" w:hAnsi="Arial" w:cs="Arial"/>
          <w:sz w:val="20"/>
          <w:szCs w:val="20"/>
        </w:rPr>
        <w:softHyphen/>
      </w:r>
      <w:r w:rsidRPr="000D1FE2">
        <w:rPr>
          <w:rFonts w:ascii="Arial" w:hAnsi="Arial" w:cs="Arial"/>
          <w:sz w:val="20"/>
          <w:szCs w:val="20"/>
        </w:rPr>
        <w:softHyphen/>
      </w:r>
      <w:r w:rsidRPr="000D1FE2">
        <w:rPr>
          <w:rFonts w:ascii="Arial" w:hAnsi="Arial" w:cs="Arial"/>
          <w:sz w:val="20"/>
          <w:szCs w:val="20"/>
        </w:rPr>
        <w:softHyphen/>
      </w:r>
      <w:r w:rsidRPr="000D1FE2">
        <w:rPr>
          <w:rFonts w:ascii="Arial" w:hAnsi="Arial" w:cs="Arial"/>
          <w:sz w:val="20"/>
          <w:szCs w:val="20"/>
        </w:rPr>
        <w:softHyphen/>
      </w:r>
      <w:r w:rsidRPr="000D1FE2">
        <w:rPr>
          <w:rFonts w:ascii="Arial" w:hAnsi="Arial" w:cs="Arial"/>
          <w:sz w:val="20"/>
          <w:szCs w:val="20"/>
        </w:rPr>
        <w:softHyphen/>
      </w:r>
      <w:r w:rsidRPr="000D1FE2">
        <w:rPr>
          <w:rFonts w:ascii="Arial" w:hAnsi="Arial" w:cs="Arial"/>
          <w:sz w:val="20"/>
          <w:szCs w:val="20"/>
        </w:rPr>
        <w:softHyphen/>
        <w:t>___________________________________,</w:t>
      </w:r>
    </w:p>
    <w:p w14:paraId="63A38B69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Фактический адрес: ________________________________________________________________,</w:t>
      </w:r>
    </w:p>
    <w:p w14:paraId="142822D9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Свидетельство о регистрации: __________________________________________________________________________________</w:t>
      </w:r>
    </w:p>
    <w:p w14:paraId="62CDA14B" w14:textId="77777777" w:rsidR="00526FD0" w:rsidRPr="000D1FE2" w:rsidRDefault="00526FD0" w:rsidP="000D1FE2">
      <w:pPr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0D1FE2">
        <w:rPr>
          <w:rFonts w:ascii="Arial" w:hAnsi="Arial" w:cs="Arial"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05B19883" w14:textId="4D337051" w:rsidR="00526FD0" w:rsidRPr="000D1FE2" w:rsidRDefault="00526FD0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в соответствии с Федеральным законом РФ от 27.07.2006 № 152-ФЗ «О персональных данных» (далее – Закон 152-ФЗ), подтверждает получение им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а также направление в адрес  таких субъектов персональных данных уведомлений об осуществлении обработки их персональных данных 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 xml:space="preserve">» зарегистрированному по адресу: </w:t>
      </w:r>
      <w:r w:rsidR="00FD4FA9" w:rsidRPr="000D1FE2">
        <w:rPr>
          <w:rFonts w:ascii="Arial" w:hAnsi="Arial" w:cs="Arial"/>
          <w:sz w:val="20"/>
          <w:szCs w:val="20"/>
        </w:rPr>
        <w:t>625019, г. Тюмень, 2 км Старого Тобольского тракта, д.8, корпус 1</w:t>
      </w:r>
      <w:r w:rsidRPr="000D1FE2">
        <w:rPr>
          <w:rFonts w:ascii="Arial" w:hAnsi="Arial" w:cs="Arial"/>
          <w:sz w:val="20"/>
          <w:szCs w:val="20"/>
        </w:rPr>
        <w:t>, на совершение действий, предусмотренных п.3. ст.3. Закон 152-ФЗ. в рамках заключенного между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и _____________(</w:t>
      </w:r>
      <w:r w:rsidRPr="000D1FE2">
        <w:rPr>
          <w:rFonts w:ascii="Arial" w:hAnsi="Arial" w:cs="Arial"/>
          <w:i/>
          <w:sz w:val="20"/>
          <w:szCs w:val="20"/>
        </w:rPr>
        <w:t xml:space="preserve">указывается наименование контрагента) </w:t>
      </w:r>
      <w:r w:rsidRPr="000D1FE2">
        <w:rPr>
          <w:rFonts w:ascii="Arial" w:hAnsi="Arial" w:cs="Arial"/>
          <w:sz w:val="20"/>
          <w:szCs w:val="20"/>
        </w:rPr>
        <w:t>Договора №____________________ от «_____»___________2014 г.</w:t>
      </w:r>
    </w:p>
    <w:p w14:paraId="09347A0A" w14:textId="6CA39B96" w:rsidR="00526FD0" w:rsidRPr="000D1FE2" w:rsidRDefault="00526FD0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 xml:space="preserve">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документации предоставленной, в рамках заключенного договора.  </w:t>
      </w:r>
    </w:p>
    <w:p w14:paraId="3D3A77B2" w14:textId="72B1E9F2" w:rsidR="00526FD0" w:rsidRPr="000D1FE2" w:rsidRDefault="00526FD0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выступает для третьих лиц, которым передаются персональные данные, организатором закупки.</w:t>
      </w:r>
    </w:p>
    <w:p w14:paraId="070ECBFF" w14:textId="0ACF498C" w:rsidR="00526FD0" w:rsidRPr="000D1FE2" w:rsidRDefault="00526FD0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Условием прекращения обработки персональных данных является получение ООО «</w:t>
      </w:r>
      <w:r w:rsidR="00FD4FA9" w:rsidRPr="000D1FE2">
        <w:rPr>
          <w:rFonts w:ascii="Arial" w:hAnsi="Arial" w:cs="Arial"/>
          <w:sz w:val="20"/>
          <w:szCs w:val="20"/>
        </w:rPr>
        <w:t>Аггреко Евразия</w:t>
      </w:r>
      <w:r w:rsidRPr="000D1FE2">
        <w:rPr>
          <w:rFonts w:ascii="Arial" w:hAnsi="Arial" w:cs="Arial"/>
          <w:sz w:val="20"/>
          <w:szCs w:val="20"/>
        </w:rPr>
        <w:t>» (далее - Оператор)  письменного уведомления об отзыве согласия на обработку персональных данных,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</w:t>
      </w:r>
    </w:p>
    <w:p w14:paraId="5DB4B16E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Настоящее подтверждение действует  со дня его подписания в течение – 10 лет.</w:t>
      </w:r>
    </w:p>
    <w:p w14:paraId="7807A0D9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2A781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D0F7AC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"___"______________ 201_ г. _________________ (_________)</w:t>
      </w:r>
    </w:p>
    <w:p w14:paraId="1ABA6C56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М.П.                                                                (подпись)                         ФИО</w:t>
      </w:r>
    </w:p>
    <w:p w14:paraId="7CDAD39D" w14:textId="77777777" w:rsidR="00526FD0" w:rsidRPr="000D1FE2" w:rsidRDefault="00526FD0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F52CF6" w14:textId="751928E0" w:rsidR="00065DE3" w:rsidRPr="000D1FE2" w:rsidRDefault="00526FD0" w:rsidP="000D1FE2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  <w:r w:rsidRPr="000D1FE2"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>конец формы</w:t>
      </w:r>
    </w:p>
    <w:p w14:paraId="262B694C" w14:textId="77777777" w:rsidR="00703B45" w:rsidRDefault="00703B45">
      <w:pPr>
        <w:spacing w:after="160" w:line="259" w:lineRule="auto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6"/>
          <w:sz w:val="20"/>
          <w:szCs w:val="20"/>
        </w:rPr>
        <w:br w:type="page"/>
      </w:r>
    </w:p>
    <w:p w14:paraId="2567FDF0" w14:textId="77777777" w:rsidR="00703B45" w:rsidRDefault="00703B45" w:rsidP="00703B4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  <w:sectPr w:rsidR="00703B45" w:rsidSect="000D1FE2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14:paraId="6A733CFB" w14:textId="4DCF511F" w:rsidR="00703B45" w:rsidRPr="000D1FE2" w:rsidRDefault="00703B45" w:rsidP="00703B4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i/>
          <w:sz w:val="20"/>
          <w:szCs w:val="20"/>
        </w:rPr>
        <w:t>3</w:t>
      </w:r>
      <w:r w:rsidRPr="000D1FE2">
        <w:rPr>
          <w:rFonts w:ascii="Arial" w:hAnsi="Arial" w:cs="Arial"/>
          <w:i/>
          <w:sz w:val="20"/>
          <w:szCs w:val="20"/>
        </w:rPr>
        <w:t xml:space="preserve"> </w:t>
      </w:r>
    </w:p>
    <w:sdt>
      <w:sdtPr>
        <w:rPr>
          <w:rFonts w:ascii="Arial" w:hAnsi="Arial" w:cs="Arial"/>
          <w:i/>
          <w:sz w:val="20"/>
          <w:szCs w:val="20"/>
        </w:rPr>
        <w:id w:val="644086129"/>
        <w:placeholder>
          <w:docPart w:val="DefaultPlaceholder_-1854013440"/>
        </w:placeholder>
      </w:sdtPr>
      <w:sdtEndPr/>
      <w:sdtContent>
        <w:p w14:paraId="61F7681C" w14:textId="5CA3CE65" w:rsidR="00703B45" w:rsidRPr="000D1FE2" w:rsidRDefault="00703B45" w:rsidP="00703B45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Приложению №____________ от «__»_____________201 г.</w:t>
          </w:r>
        </w:p>
        <w:p w14:paraId="6B61EED5" w14:textId="6C6AEA1A" w:rsidR="00703B45" w:rsidRDefault="00703B45" w:rsidP="00703B45">
          <w:pPr>
            <w:spacing w:after="0" w:line="240" w:lineRule="auto"/>
            <w:ind w:left="567"/>
            <w:jc w:val="right"/>
            <w:rPr>
              <w:rFonts w:ascii="Arial" w:hAnsi="Arial" w:cs="Arial"/>
              <w:b/>
              <w:caps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Договору №____________ от «__»_____________201 г.</w:t>
          </w:r>
        </w:p>
      </w:sdtContent>
    </w:sdt>
    <w:p w14:paraId="23F2BFBF" w14:textId="77777777" w:rsidR="00703B45" w:rsidRDefault="00703B45" w:rsidP="000D1FE2">
      <w:pPr>
        <w:spacing w:after="0" w:line="240" w:lineRule="auto"/>
        <w:ind w:left="567"/>
        <w:jc w:val="center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</w:p>
    <w:p w14:paraId="1C989145" w14:textId="4809F926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03B45">
        <w:rPr>
          <w:noProof/>
        </w:rPr>
        <w:drawing>
          <wp:inline distT="0" distB="0" distL="0" distR="0" wp14:anchorId="3CC71809" wp14:editId="30B9193D">
            <wp:extent cx="8423910" cy="45935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910" cy="45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054A" w14:textId="4CD36148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6447EE08" w14:textId="368391CF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707D7110" w14:textId="17675BDD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733BFA3C" w14:textId="5EFBBE8A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7AC99FF4" w14:textId="240A3C18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37B0204A" w14:textId="645B266C" w:rsidR="00703B45" w:rsidRDefault="00703B45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03B45">
        <w:rPr>
          <w:noProof/>
        </w:rPr>
        <w:lastRenderedPageBreak/>
        <w:drawing>
          <wp:inline distT="0" distB="0" distL="0" distR="0" wp14:anchorId="0E4CAFD8" wp14:editId="00C47A0E">
            <wp:extent cx="8423910" cy="550286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910" cy="55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755"/>
      </w:tblGrid>
      <w:sdt>
        <w:sdtPr>
          <w:rPr>
            <w:rFonts w:ascii="Arial" w:hAnsi="Arial" w:cs="Arial"/>
            <w:sz w:val="20"/>
            <w:szCs w:val="20"/>
            <w:highlight w:val="yellow"/>
          </w:rPr>
          <w:id w:val="-784273078"/>
          <w:placeholder>
            <w:docPart w:val="DefaultPlaceholder_-1854013440"/>
          </w:placeholder>
        </w:sdtPr>
        <w:sdtEndPr/>
        <w:sdtContent>
          <w:tr w:rsidR="00703B45" w:rsidRPr="000D1FE2" w14:paraId="5F3E382E" w14:textId="77777777" w:rsidTr="00C2742B">
            <w:tc>
              <w:tcPr>
                <w:tcW w:w="47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E09A78" w14:textId="38D89A35" w:rsidR="00703B45" w:rsidRPr="000D1FE2" w:rsidRDefault="00703B45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От Подрядчика:</w:t>
                </w:r>
              </w:p>
              <w:p w14:paraId="2E92EC4D" w14:textId="77777777" w:rsidR="00703B45" w:rsidRPr="000D1FE2" w:rsidRDefault="00703B45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2A74983C" w14:textId="77777777" w:rsidR="00703B45" w:rsidRPr="000D1FE2" w:rsidRDefault="00703B45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5600FC87" w14:textId="77777777" w:rsidR="00703B45" w:rsidRPr="000D1FE2" w:rsidRDefault="00703B45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________________________/ /</w:t>
                </w:r>
              </w:p>
            </w:tc>
            <w:tc>
              <w:tcPr>
                <w:tcW w:w="4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E4B2DC" w14:textId="77777777" w:rsidR="00703B45" w:rsidRPr="000D1FE2" w:rsidRDefault="00703B45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От Заказчика:</w:t>
                </w:r>
              </w:p>
              <w:p w14:paraId="16BEFE3B" w14:textId="62D5C14D" w:rsidR="00703B45" w:rsidRPr="000D1FE2" w:rsidRDefault="00703B45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Генеральный директор</w:t>
                </w:r>
              </w:p>
              <w:p w14:paraId="382BE06C" w14:textId="77777777" w:rsidR="00703B45" w:rsidRDefault="00703B45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064D518D" w14:textId="5AEC5DD5" w:rsidR="00703B45" w:rsidRPr="000D1FE2" w:rsidRDefault="00703B45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________________________/А.Ж. де </w:t>
                </w:r>
                <w:proofErr w:type="spellStart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Валухофф</w:t>
                </w:r>
                <w:proofErr w:type="spellEnd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/</w:t>
                </w:r>
              </w:p>
            </w:tc>
          </w:tr>
        </w:sdtContent>
      </w:sdt>
    </w:tbl>
    <w:p w14:paraId="494BE157" w14:textId="77777777" w:rsidR="00703B45" w:rsidRDefault="00703B45">
      <w:pPr>
        <w:spacing w:after="160" w:line="259" w:lineRule="auto"/>
        <w:rPr>
          <w:rFonts w:ascii="Arial" w:hAnsi="Arial" w:cs="Arial"/>
          <w:i/>
          <w:sz w:val="20"/>
          <w:szCs w:val="20"/>
        </w:rPr>
        <w:sectPr w:rsidR="00703B45" w:rsidSect="00703B45">
          <w:pgSz w:w="15840" w:h="12240" w:orient="landscape"/>
          <w:pgMar w:top="709" w:right="1134" w:bottom="1440" w:left="1440" w:header="720" w:footer="720" w:gutter="0"/>
          <w:cols w:space="720"/>
          <w:docGrid w:linePitch="360"/>
        </w:sectPr>
      </w:pPr>
    </w:p>
    <w:p w14:paraId="59DE034E" w14:textId="014C08A5" w:rsidR="000D1FE2" w:rsidRPr="000D1FE2" w:rsidRDefault="000D1FE2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i/>
          <w:sz w:val="20"/>
          <w:szCs w:val="20"/>
        </w:rPr>
        <w:t>4</w:t>
      </w:r>
      <w:r w:rsidRPr="000D1FE2">
        <w:rPr>
          <w:rFonts w:ascii="Arial" w:hAnsi="Arial" w:cs="Arial"/>
          <w:i/>
          <w:sz w:val="20"/>
          <w:szCs w:val="20"/>
        </w:rPr>
        <w:t xml:space="preserve"> </w:t>
      </w:r>
    </w:p>
    <w:sdt>
      <w:sdtPr>
        <w:rPr>
          <w:rFonts w:ascii="Arial" w:hAnsi="Arial" w:cs="Arial"/>
          <w:i/>
          <w:sz w:val="20"/>
          <w:szCs w:val="20"/>
        </w:rPr>
        <w:id w:val="1350842668"/>
        <w:placeholder>
          <w:docPart w:val="DefaultPlaceholder_-1854013440"/>
        </w:placeholder>
      </w:sdtPr>
      <w:sdtEndPr/>
      <w:sdtContent>
        <w:p w14:paraId="3531ADFD" w14:textId="71DF8D74" w:rsidR="000D1FE2" w:rsidRPr="000D1FE2" w:rsidRDefault="000D1FE2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Приложению №____________ от «__»_____________20</w:t>
          </w:r>
          <w:r w:rsidR="00703B45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D1FE2">
            <w:rPr>
              <w:rFonts w:ascii="Arial" w:hAnsi="Arial" w:cs="Arial"/>
              <w:i/>
              <w:sz w:val="20"/>
              <w:szCs w:val="20"/>
            </w:rPr>
            <w:t xml:space="preserve"> г.</w:t>
          </w:r>
        </w:p>
        <w:p w14:paraId="74F45BE8" w14:textId="095DE324" w:rsidR="000D1FE2" w:rsidRDefault="000D1FE2" w:rsidP="000D1FE2">
          <w:pPr>
            <w:spacing w:after="0" w:line="240" w:lineRule="auto"/>
            <w:ind w:left="567"/>
            <w:jc w:val="right"/>
            <w:rPr>
              <w:rFonts w:ascii="Arial" w:hAnsi="Arial" w:cs="Arial"/>
              <w:b/>
              <w:caps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Договору №____________ от «__»_____________20</w:t>
          </w:r>
          <w:r w:rsidR="00703B45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D1FE2">
            <w:rPr>
              <w:rFonts w:ascii="Arial" w:hAnsi="Arial" w:cs="Arial"/>
              <w:i/>
              <w:sz w:val="20"/>
              <w:szCs w:val="20"/>
            </w:rPr>
            <w:t xml:space="preserve"> г.</w:t>
          </w:r>
        </w:p>
      </w:sdtContent>
    </w:sdt>
    <w:p w14:paraId="324B916A" w14:textId="77777777" w:rsidR="000D1FE2" w:rsidRDefault="000D1FE2" w:rsidP="000D1FE2">
      <w:pPr>
        <w:spacing w:after="0" w:line="240" w:lineRule="auto"/>
        <w:ind w:left="567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D7AAFEE" w14:textId="5D76D162" w:rsidR="00065DE3" w:rsidRPr="000D1FE2" w:rsidRDefault="00065DE3" w:rsidP="000D1FE2">
      <w:pPr>
        <w:spacing w:after="0" w:line="240" w:lineRule="auto"/>
        <w:ind w:left="567"/>
        <w:jc w:val="center"/>
        <w:rPr>
          <w:rFonts w:ascii="Arial" w:hAnsi="Arial" w:cs="Arial"/>
          <w:b/>
          <w:caps/>
          <w:sz w:val="20"/>
          <w:szCs w:val="20"/>
        </w:rPr>
      </w:pPr>
      <w:r w:rsidRPr="000D1FE2">
        <w:rPr>
          <w:rFonts w:ascii="Arial" w:hAnsi="Arial" w:cs="Arial"/>
          <w:b/>
          <w:caps/>
          <w:sz w:val="20"/>
          <w:szCs w:val="20"/>
        </w:rPr>
        <w:t>ШТРАФЫ за НАРУШЕНИЯ В ОБЛАСТИ ПБОТОС</w:t>
      </w:r>
    </w:p>
    <w:p w14:paraId="26BC1521" w14:textId="77777777" w:rsidR="00065DE3" w:rsidRPr="000D1FE2" w:rsidRDefault="00065DE3" w:rsidP="000D1FE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18835A66" w14:textId="77777777" w:rsidR="00065DE3" w:rsidRPr="000D1FE2" w:rsidRDefault="00065DE3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Нижеуказанные штрафы применяются в случае нарушений в области ПБОТОС, допущенных </w:t>
      </w:r>
      <w:r w:rsidRPr="000D1FE2">
        <w:rPr>
          <w:rFonts w:ascii="Arial" w:eastAsia="MS Mincho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ПОДРЯДЧИКОМ, ИСПОЛНИТЕЛЕМ, СУБПОДРЯДЧИКОМ(АМИ), ТРЕТЬИМИ ЛИЦАМИ"/>
            </w:textInput>
          </w:ffData>
        </w:fldChar>
      </w:r>
      <w:r w:rsidRPr="000D1FE2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0D1FE2">
        <w:rPr>
          <w:rFonts w:ascii="Arial" w:eastAsia="MS Mincho" w:hAnsi="Arial" w:cs="Arial"/>
          <w:sz w:val="20"/>
          <w:szCs w:val="20"/>
        </w:rPr>
      </w:r>
      <w:r w:rsidRPr="000D1FE2">
        <w:rPr>
          <w:rFonts w:ascii="Arial" w:eastAsia="MS Mincho" w:hAnsi="Arial" w:cs="Arial"/>
          <w:sz w:val="20"/>
          <w:szCs w:val="20"/>
        </w:rPr>
        <w:fldChar w:fldCharType="separate"/>
      </w:r>
      <w:r w:rsidRPr="000D1FE2">
        <w:rPr>
          <w:rFonts w:ascii="Arial" w:eastAsia="MS Mincho" w:hAnsi="Arial" w:cs="Arial"/>
          <w:noProof/>
          <w:sz w:val="20"/>
          <w:szCs w:val="20"/>
        </w:rPr>
        <w:t>ПОДРЯДЧИКОМ, СУБПОДРЯДЧИКОМ(АМИ), ТРЕТЬИМИ ЛИЦАМИ</w:t>
      </w:r>
      <w:r w:rsidRPr="000D1FE2">
        <w:rPr>
          <w:rFonts w:ascii="Arial" w:eastAsia="MS Mincho" w:hAnsi="Arial" w:cs="Arial"/>
          <w:sz w:val="20"/>
          <w:szCs w:val="20"/>
        </w:rPr>
        <w:fldChar w:fldCharType="end"/>
      </w:r>
      <w:r w:rsidRPr="000D1FE2">
        <w:rPr>
          <w:rFonts w:ascii="Arial" w:hAnsi="Arial" w:cs="Arial"/>
          <w:caps/>
          <w:sz w:val="20"/>
          <w:szCs w:val="20"/>
        </w:rPr>
        <w:t>,</w:t>
      </w:r>
      <w:r w:rsidRPr="000D1FE2">
        <w:rPr>
          <w:rFonts w:ascii="Arial" w:hAnsi="Arial" w:cs="Arial"/>
          <w:sz w:val="20"/>
          <w:szCs w:val="20"/>
        </w:rPr>
        <w:t xml:space="preserve"> привлеченными </w:t>
      </w:r>
      <w:r w:rsidRPr="000D1FE2">
        <w:rPr>
          <w:rFonts w:ascii="Arial" w:eastAsia="MS Mincho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ПОДРЯДЧИКОМ/ИСПОЛНИТЕЛЕМ"/>
            </w:textInput>
          </w:ffData>
        </w:fldChar>
      </w:r>
      <w:r w:rsidRPr="000D1FE2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0D1FE2">
        <w:rPr>
          <w:rFonts w:ascii="Arial" w:eastAsia="MS Mincho" w:hAnsi="Arial" w:cs="Arial"/>
          <w:sz w:val="20"/>
          <w:szCs w:val="20"/>
        </w:rPr>
      </w:r>
      <w:r w:rsidRPr="000D1FE2">
        <w:rPr>
          <w:rFonts w:ascii="Arial" w:eastAsia="MS Mincho" w:hAnsi="Arial" w:cs="Arial"/>
          <w:sz w:val="20"/>
          <w:szCs w:val="20"/>
        </w:rPr>
        <w:fldChar w:fldCharType="separate"/>
      </w:r>
      <w:r w:rsidRPr="000D1FE2">
        <w:rPr>
          <w:rFonts w:ascii="Arial" w:eastAsia="MS Mincho" w:hAnsi="Arial" w:cs="Arial"/>
          <w:noProof/>
          <w:sz w:val="20"/>
          <w:szCs w:val="20"/>
        </w:rPr>
        <w:t>ПОДРЯДЧИКОМ</w:t>
      </w:r>
      <w:r w:rsidRPr="000D1FE2">
        <w:rPr>
          <w:rFonts w:ascii="Arial" w:eastAsia="MS Mincho" w:hAnsi="Arial" w:cs="Arial"/>
          <w:sz w:val="20"/>
          <w:szCs w:val="20"/>
        </w:rPr>
        <w:fldChar w:fldCharType="end"/>
      </w:r>
      <w:r w:rsidRPr="000D1FE2">
        <w:rPr>
          <w:rFonts w:ascii="Arial" w:hAnsi="Arial" w:cs="Arial"/>
          <w:sz w:val="20"/>
          <w:szCs w:val="20"/>
        </w:rPr>
        <w:t xml:space="preserve"> для выполнения </w:t>
      </w:r>
      <w:r w:rsidRPr="000D1FE2">
        <w:rPr>
          <w:rFonts w:ascii="Arial" w:eastAsia="MS Mincho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РАБОТ/УСЛУГ"/>
            </w:textInput>
          </w:ffData>
        </w:fldChar>
      </w:r>
      <w:r w:rsidRPr="000D1FE2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Pr="000D1FE2">
        <w:rPr>
          <w:rFonts w:ascii="Arial" w:eastAsia="MS Mincho" w:hAnsi="Arial" w:cs="Arial"/>
          <w:sz w:val="20"/>
          <w:szCs w:val="20"/>
        </w:rPr>
      </w:r>
      <w:r w:rsidRPr="000D1FE2">
        <w:rPr>
          <w:rFonts w:ascii="Arial" w:eastAsia="MS Mincho" w:hAnsi="Arial" w:cs="Arial"/>
          <w:sz w:val="20"/>
          <w:szCs w:val="20"/>
        </w:rPr>
        <w:fldChar w:fldCharType="separate"/>
      </w:r>
      <w:r w:rsidRPr="000D1FE2">
        <w:rPr>
          <w:rFonts w:ascii="Arial" w:eastAsia="MS Mincho" w:hAnsi="Arial" w:cs="Arial"/>
          <w:noProof/>
          <w:sz w:val="20"/>
          <w:szCs w:val="20"/>
        </w:rPr>
        <w:t>УСЛУГ</w:t>
      </w:r>
      <w:r w:rsidRPr="000D1FE2">
        <w:rPr>
          <w:rFonts w:ascii="Arial" w:eastAsia="MS Mincho" w:hAnsi="Arial" w:cs="Arial"/>
          <w:sz w:val="20"/>
          <w:szCs w:val="20"/>
        </w:rPr>
        <w:fldChar w:fldCharType="end"/>
      </w:r>
      <w:r w:rsidRPr="000D1FE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285"/>
        <w:gridCol w:w="716"/>
        <w:gridCol w:w="699"/>
        <w:gridCol w:w="689"/>
        <w:gridCol w:w="788"/>
        <w:gridCol w:w="828"/>
        <w:gridCol w:w="738"/>
      </w:tblGrid>
      <w:tr w:rsidR="00065DE3" w:rsidRPr="000D1FE2" w14:paraId="0E54440F" w14:textId="77777777" w:rsidTr="000D1FE2">
        <w:trPr>
          <w:trHeight w:val="495"/>
        </w:trPr>
        <w:tc>
          <w:tcPr>
            <w:tcW w:w="608" w:type="dxa"/>
            <w:vMerge w:val="restart"/>
            <w:shd w:val="clear" w:color="auto" w:fill="auto"/>
            <w:hideMark/>
          </w:tcPr>
          <w:p w14:paraId="752AE9D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№ п.п.</w:t>
            </w:r>
          </w:p>
        </w:tc>
        <w:tc>
          <w:tcPr>
            <w:tcW w:w="4286" w:type="dxa"/>
            <w:vMerge w:val="restart"/>
            <w:shd w:val="clear" w:color="auto" w:fill="auto"/>
            <w:hideMark/>
          </w:tcPr>
          <w:p w14:paraId="0A5A9616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C7287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3A028926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Цена договора с учетом НДС, тыс. руб.</w:t>
            </w:r>
          </w:p>
        </w:tc>
      </w:tr>
      <w:tr w:rsidR="00065DE3" w:rsidRPr="000D1FE2" w14:paraId="64C47D5F" w14:textId="77777777" w:rsidTr="000D1FE2">
        <w:trPr>
          <w:trHeight w:val="705"/>
        </w:trPr>
        <w:tc>
          <w:tcPr>
            <w:tcW w:w="608" w:type="dxa"/>
            <w:vMerge/>
            <w:shd w:val="clear" w:color="auto" w:fill="auto"/>
            <w:hideMark/>
          </w:tcPr>
          <w:p w14:paraId="51C3B15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auto"/>
            <w:hideMark/>
          </w:tcPr>
          <w:p w14:paraId="5B7731C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06BE14C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≤100</w:t>
            </w:r>
          </w:p>
        </w:tc>
        <w:tc>
          <w:tcPr>
            <w:tcW w:w="700" w:type="dxa"/>
            <w:shd w:val="clear" w:color="auto" w:fill="auto"/>
            <w:hideMark/>
          </w:tcPr>
          <w:p w14:paraId="452F326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100 -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500</w:t>
            </w:r>
          </w:p>
        </w:tc>
        <w:tc>
          <w:tcPr>
            <w:tcW w:w="690" w:type="dxa"/>
            <w:shd w:val="clear" w:color="auto" w:fill="auto"/>
            <w:hideMark/>
          </w:tcPr>
          <w:p w14:paraId="3EADE17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500 -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2 000</w:t>
            </w:r>
          </w:p>
        </w:tc>
        <w:tc>
          <w:tcPr>
            <w:tcW w:w="788" w:type="dxa"/>
            <w:shd w:val="clear" w:color="auto" w:fill="auto"/>
            <w:hideMark/>
          </w:tcPr>
          <w:p w14:paraId="2FAFDE6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2 000 -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20 000</w:t>
            </w:r>
          </w:p>
        </w:tc>
        <w:tc>
          <w:tcPr>
            <w:tcW w:w="824" w:type="dxa"/>
            <w:shd w:val="clear" w:color="auto" w:fill="auto"/>
            <w:hideMark/>
          </w:tcPr>
          <w:p w14:paraId="08F43AD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20 000 - 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50 000</w:t>
            </w:r>
          </w:p>
        </w:tc>
        <w:tc>
          <w:tcPr>
            <w:tcW w:w="738" w:type="dxa"/>
            <w:shd w:val="clear" w:color="auto" w:fill="auto"/>
            <w:hideMark/>
          </w:tcPr>
          <w:p w14:paraId="1C82E62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&gt;50 000</w:t>
            </w:r>
          </w:p>
        </w:tc>
      </w:tr>
      <w:tr w:rsidR="00065DE3" w:rsidRPr="000D1FE2" w14:paraId="401E619D" w14:textId="77777777" w:rsidTr="000D1FE2">
        <w:trPr>
          <w:trHeight w:val="750"/>
        </w:trPr>
        <w:tc>
          <w:tcPr>
            <w:tcW w:w="608" w:type="dxa"/>
            <w:vMerge/>
            <w:shd w:val="clear" w:color="auto" w:fill="auto"/>
            <w:hideMark/>
          </w:tcPr>
          <w:p w14:paraId="610A947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auto"/>
            <w:hideMark/>
          </w:tcPr>
          <w:p w14:paraId="6DEF0CE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06CEA1B5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Сумма штрафа, взыскиваемого за каждое выявленное  нарушение (тыс. руб.)</w:t>
            </w:r>
          </w:p>
        </w:tc>
      </w:tr>
      <w:tr w:rsidR="00065DE3" w:rsidRPr="000D1FE2" w14:paraId="306B1E10" w14:textId="77777777" w:rsidTr="000D1FE2">
        <w:trPr>
          <w:trHeight w:val="315"/>
        </w:trPr>
        <w:tc>
          <w:tcPr>
            <w:tcW w:w="608" w:type="dxa"/>
            <w:shd w:val="clear" w:color="auto" w:fill="auto"/>
            <w:hideMark/>
          </w:tcPr>
          <w:p w14:paraId="68939B1A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6" w:type="dxa"/>
            <w:shd w:val="clear" w:color="auto" w:fill="auto"/>
            <w:hideMark/>
          </w:tcPr>
          <w:p w14:paraId="01B210D6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14:paraId="273C93CC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14:paraId="59FEB979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14:paraId="1C1E48ED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hideMark/>
          </w:tcPr>
          <w:p w14:paraId="50E06A23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4" w:type="dxa"/>
            <w:shd w:val="clear" w:color="auto" w:fill="auto"/>
            <w:hideMark/>
          </w:tcPr>
          <w:p w14:paraId="4C54A9D7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dxa"/>
            <w:shd w:val="clear" w:color="auto" w:fill="auto"/>
            <w:hideMark/>
          </w:tcPr>
          <w:p w14:paraId="670470E0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F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65DE3" w:rsidRPr="000D1FE2" w14:paraId="177177F8" w14:textId="77777777" w:rsidTr="000D1FE2">
        <w:trPr>
          <w:trHeight w:val="1350"/>
        </w:trPr>
        <w:tc>
          <w:tcPr>
            <w:tcW w:w="608" w:type="dxa"/>
            <w:shd w:val="clear" w:color="auto" w:fill="auto"/>
            <w:hideMark/>
          </w:tcPr>
          <w:p w14:paraId="186D19B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6" w:type="dxa"/>
            <w:shd w:val="clear" w:color="auto" w:fill="auto"/>
            <w:hideMark/>
          </w:tcPr>
          <w:p w14:paraId="2C813DE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 требований нормативных актов в области промышленной безопасности, охраны труда, охраны окружающей среды (за исключением нарушений, предусмотренных отдельными пунктами настоящего Перечня)</w:t>
            </w:r>
          </w:p>
        </w:tc>
        <w:tc>
          <w:tcPr>
            <w:tcW w:w="716" w:type="dxa"/>
            <w:shd w:val="clear" w:color="auto" w:fill="auto"/>
            <w:hideMark/>
          </w:tcPr>
          <w:p w14:paraId="7530A36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hideMark/>
          </w:tcPr>
          <w:p w14:paraId="65F89F9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14:paraId="0E10797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8" w:type="dxa"/>
            <w:shd w:val="clear" w:color="auto" w:fill="auto"/>
            <w:hideMark/>
          </w:tcPr>
          <w:p w14:paraId="290FC65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14:paraId="5D3976E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dxa"/>
            <w:shd w:val="clear" w:color="auto" w:fill="auto"/>
            <w:hideMark/>
          </w:tcPr>
          <w:p w14:paraId="0092B68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65DE3" w:rsidRPr="000D1FE2" w14:paraId="21F6FB28" w14:textId="77777777" w:rsidTr="000D1FE2">
        <w:trPr>
          <w:trHeight w:val="915"/>
        </w:trPr>
        <w:tc>
          <w:tcPr>
            <w:tcW w:w="608" w:type="dxa"/>
            <w:shd w:val="clear" w:color="auto" w:fill="auto"/>
            <w:hideMark/>
          </w:tcPr>
          <w:p w14:paraId="7714228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6" w:type="dxa"/>
            <w:shd w:val="clear" w:color="auto" w:fill="auto"/>
            <w:hideMark/>
          </w:tcPr>
          <w:p w14:paraId="5A7DC50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Несоблюдение требований пожарной безопасности (за исключением нарушений, предусмотренных п.п. 3 и 4 настоящего Перечня)</w:t>
            </w:r>
          </w:p>
        </w:tc>
        <w:tc>
          <w:tcPr>
            <w:tcW w:w="716" w:type="dxa"/>
            <w:shd w:val="clear" w:color="auto" w:fill="auto"/>
            <w:hideMark/>
          </w:tcPr>
          <w:p w14:paraId="25FBE13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hideMark/>
          </w:tcPr>
          <w:p w14:paraId="4AFC3F7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14:paraId="4A1AB5E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8" w:type="dxa"/>
            <w:shd w:val="clear" w:color="auto" w:fill="auto"/>
            <w:hideMark/>
          </w:tcPr>
          <w:p w14:paraId="7DC24A2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14:paraId="21A4443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dxa"/>
            <w:shd w:val="clear" w:color="auto" w:fill="auto"/>
            <w:hideMark/>
          </w:tcPr>
          <w:p w14:paraId="35DAB24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65DE3" w:rsidRPr="000D1FE2" w14:paraId="53E91EB7" w14:textId="77777777" w:rsidTr="000D1FE2">
        <w:trPr>
          <w:trHeight w:val="1155"/>
        </w:trPr>
        <w:tc>
          <w:tcPr>
            <w:tcW w:w="608" w:type="dxa"/>
            <w:shd w:val="clear" w:color="auto" w:fill="auto"/>
            <w:hideMark/>
          </w:tcPr>
          <w:p w14:paraId="1B0DF67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6" w:type="dxa"/>
            <w:shd w:val="clear" w:color="auto" w:fill="auto"/>
            <w:hideMark/>
          </w:tcPr>
          <w:p w14:paraId="01B3F66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 требований промышленной и/или пожарной безопасности, повлекшее возникновение аварии и/или пожара/загорания и/или уничтожение или повреждение имущества Заказчика (независимо от титула владения)</w:t>
            </w:r>
          </w:p>
        </w:tc>
        <w:tc>
          <w:tcPr>
            <w:tcW w:w="716" w:type="dxa"/>
            <w:shd w:val="clear" w:color="auto" w:fill="auto"/>
            <w:hideMark/>
          </w:tcPr>
          <w:p w14:paraId="7000FE2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shd w:val="clear" w:color="auto" w:fill="auto"/>
            <w:hideMark/>
          </w:tcPr>
          <w:p w14:paraId="7123CAA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hideMark/>
          </w:tcPr>
          <w:p w14:paraId="052181F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8" w:type="dxa"/>
            <w:shd w:val="clear" w:color="auto" w:fill="auto"/>
            <w:hideMark/>
          </w:tcPr>
          <w:p w14:paraId="7182D35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42F293D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38" w:type="dxa"/>
            <w:shd w:val="clear" w:color="auto" w:fill="auto"/>
            <w:hideMark/>
          </w:tcPr>
          <w:p w14:paraId="6F1D58E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65DE3" w:rsidRPr="000D1FE2" w14:paraId="3C55EC15" w14:textId="77777777" w:rsidTr="000D1FE2">
        <w:trPr>
          <w:trHeight w:val="900"/>
        </w:trPr>
        <w:tc>
          <w:tcPr>
            <w:tcW w:w="608" w:type="dxa"/>
            <w:shd w:val="clear" w:color="auto" w:fill="auto"/>
            <w:hideMark/>
          </w:tcPr>
          <w:p w14:paraId="314C29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6" w:type="dxa"/>
            <w:shd w:val="clear" w:color="auto" w:fill="auto"/>
            <w:hideMark/>
          </w:tcPr>
          <w:p w14:paraId="51DA1CA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Нарушение требований промышленной и/или пожарной безопасности, повлекшее возникновение аварии и/или пожара и причинение тяжкого вреда здоровью или смерть человека </w:t>
            </w:r>
          </w:p>
        </w:tc>
        <w:tc>
          <w:tcPr>
            <w:tcW w:w="716" w:type="dxa"/>
            <w:shd w:val="clear" w:color="auto" w:fill="auto"/>
            <w:hideMark/>
          </w:tcPr>
          <w:p w14:paraId="378957A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shd w:val="clear" w:color="auto" w:fill="auto"/>
            <w:hideMark/>
          </w:tcPr>
          <w:p w14:paraId="2AF3A11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hideMark/>
          </w:tcPr>
          <w:p w14:paraId="5F77D4E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88" w:type="dxa"/>
            <w:shd w:val="clear" w:color="auto" w:fill="auto"/>
            <w:hideMark/>
          </w:tcPr>
          <w:p w14:paraId="132EC0A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24" w:type="dxa"/>
            <w:shd w:val="clear" w:color="auto" w:fill="auto"/>
            <w:hideMark/>
          </w:tcPr>
          <w:p w14:paraId="03A1F61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38" w:type="dxa"/>
            <w:shd w:val="clear" w:color="auto" w:fill="auto"/>
            <w:hideMark/>
          </w:tcPr>
          <w:p w14:paraId="776A193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65DE3" w:rsidRPr="000D1FE2" w14:paraId="0A6C860B" w14:textId="77777777" w:rsidTr="000D1FE2">
        <w:trPr>
          <w:trHeight w:val="1275"/>
        </w:trPr>
        <w:tc>
          <w:tcPr>
            <w:tcW w:w="608" w:type="dxa"/>
            <w:shd w:val="clear" w:color="auto" w:fill="auto"/>
            <w:hideMark/>
          </w:tcPr>
          <w:p w14:paraId="474EB5C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6" w:type="dxa"/>
            <w:shd w:val="clear" w:color="auto" w:fill="auto"/>
            <w:hideMark/>
          </w:tcPr>
          <w:p w14:paraId="31A0461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Неисполнение в установленный срок предписаний федерального надзорного органа и/или Заказчика в области промышленной и пожарной безопасности, охраны труда и окружающей среды, в том числе  мероприятий, разработанных по результатам расследования происшествий (включая указанные в информационных листках «Молния», «Уроки, извлеченные из происшествий».</w:t>
            </w:r>
          </w:p>
        </w:tc>
        <w:tc>
          <w:tcPr>
            <w:tcW w:w="716" w:type="dxa"/>
            <w:shd w:val="clear" w:color="auto" w:fill="auto"/>
            <w:hideMark/>
          </w:tcPr>
          <w:p w14:paraId="6CADE66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666CD58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0" w:type="dxa"/>
            <w:shd w:val="clear" w:color="auto" w:fill="auto"/>
            <w:hideMark/>
          </w:tcPr>
          <w:p w14:paraId="7848B39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8" w:type="dxa"/>
            <w:shd w:val="clear" w:color="auto" w:fill="auto"/>
            <w:hideMark/>
          </w:tcPr>
          <w:p w14:paraId="181FC63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4" w:type="dxa"/>
            <w:shd w:val="clear" w:color="auto" w:fill="auto"/>
            <w:hideMark/>
          </w:tcPr>
          <w:p w14:paraId="1603CB6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8" w:type="dxa"/>
            <w:shd w:val="clear" w:color="auto" w:fill="auto"/>
            <w:hideMark/>
          </w:tcPr>
          <w:p w14:paraId="2A9DFFD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4BC08B45" w14:textId="77777777" w:rsidTr="000D1FE2">
        <w:trPr>
          <w:trHeight w:val="1125"/>
        </w:trPr>
        <w:tc>
          <w:tcPr>
            <w:tcW w:w="608" w:type="dxa"/>
            <w:shd w:val="clear" w:color="auto" w:fill="auto"/>
            <w:hideMark/>
          </w:tcPr>
          <w:p w14:paraId="005F0A8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6" w:type="dxa"/>
            <w:shd w:val="clear" w:color="auto" w:fill="auto"/>
            <w:hideMark/>
          </w:tcPr>
          <w:p w14:paraId="592459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Сокрытие информации об авариях/пожарах/инцидентах/несчастных случаях</w:t>
            </w:r>
          </w:p>
        </w:tc>
        <w:tc>
          <w:tcPr>
            <w:tcW w:w="716" w:type="dxa"/>
            <w:shd w:val="clear" w:color="auto" w:fill="auto"/>
            <w:hideMark/>
          </w:tcPr>
          <w:p w14:paraId="6283B56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</w:rPr>
              <w:t>50</w: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hideMark/>
          </w:tcPr>
          <w:p w14:paraId="71D2CFA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</w:rPr>
              <w:t>100</w: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shd w:val="clear" w:color="auto" w:fill="auto"/>
            <w:hideMark/>
          </w:tcPr>
          <w:p w14:paraId="3F757CC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</w:rPr>
              <w:t>300</w: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shd w:val="clear" w:color="auto" w:fill="auto"/>
            <w:hideMark/>
          </w:tcPr>
          <w:p w14:paraId="1940DE3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</w:rPr>
              <w:t>500</w: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hideMark/>
          </w:tcPr>
          <w:p w14:paraId="689900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50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</w:rPr>
              <w:t>750</w: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hideMark/>
          </w:tcPr>
          <w:p w14:paraId="50AE5A0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50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</w:rPr>
              <w:t>1250</w:t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065DE3" w:rsidRPr="000D1FE2" w14:paraId="2A182555" w14:textId="77777777" w:rsidTr="000D1FE2">
        <w:trPr>
          <w:trHeight w:val="1125"/>
        </w:trPr>
        <w:tc>
          <w:tcPr>
            <w:tcW w:w="608" w:type="dxa"/>
            <w:shd w:val="clear" w:color="auto" w:fill="auto"/>
            <w:hideMark/>
          </w:tcPr>
          <w:p w14:paraId="34ABAFE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  <w:tc>
          <w:tcPr>
            <w:tcW w:w="4286" w:type="dxa"/>
            <w:shd w:val="clear" w:color="auto" w:fill="auto"/>
            <w:hideMark/>
          </w:tcPr>
          <w:p w14:paraId="398828F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Уведомление об авариях/пожарах/инцидентах/несчастных случаях с опозданием более чем на 24 часа с момента их обнаружения</w:t>
            </w:r>
          </w:p>
        </w:tc>
        <w:tc>
          <w:tcPr>
            <w:tcW w:w="716" w:type="dxa"/>
            <w:shd w:val="clear" w:color="auto" w:fill="auto"/>
            <w:hideMark/>
          </w:tcPr>
          <w:p w14:paraId="3797F20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5B2CEB2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6545431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8" w:type="dxa"/>
            <w:shd w:val="clear" w:color="auto" w:fill="auto"/>
            <w:hideMark/>
          </w:tcPr>
          <w:p w14:paraId="2D2C2EC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130BB5E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434E337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065DE3" w:rsidRPr="000D1FE2" w14:paraId="349FC920" w14:textId="77777777" w:rsidTr="000D1FE2">
        <w:trPr>
          <w:trHeight w:val="825"/>
        </w:trPr>
        <w:tc>
          <w:tcPr>
            <w:tcW w:w="608" w:type="dxa"/>
            <w:shd w:val="clear" w:color="auto" w:fill="auto"/>
            <w:hideMark/>
          </w:tcPr>
          <w:p w14:paraId="7B5CF8F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6" w:type="dxa"/>
            <w:shd w:val="clear" w:color="auto" w:fill="auto"/>
            <w:hideMark/>
          </w:tcPr>
          <w:p w14:paraId="38C7A8F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Непредставление, предоставление с просрочкой более 1 суток отчета(тов), в области ПБОТОС, предусмотренных Договором </w:t>
            </w:r>
          </w:p>
        </w:tc>
        <w:tc>
          <w:tcPr>
            <w:tcW w:w="716" w:type="dxa"/>
            <w:shd w:val="clear" w:color="auto" w:fill="auto"/>
            <w:hideMark/>
          </w:tcPr>
          <w:p w14:paraId="5EAAF7F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hideMark/>
          </w:tcPr>
          <w:p w14:paraId="5FF74A1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14:paraId="2CE3521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8" w:type="dxa"/>
            <w:shd w:val="clear" w:color="auto" w:fill="auto"/>
            <w:hideMark/>
          </w:tcPr>
          <w:p w14:paraId="27D20DF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14:paraId="406F422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dxa"/>
            <w:shd w:val="clear" w:color="auto" w:fill="auto"/>
            <w:hideMark/>
          </w:tcPr>
          <w:p w14:paraId="0749C88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65DE3" w:rsidRPr="000D1FE2" w14:paraId="29D0F528" w14:textId="77777777" w:rsidTr="000D1FE2">
        <w:trPr>
          <w:trHeight w:val="1275"/>
        </w:trPr>
        <w:tc>
          <w:tcPr>
            <w:tcW w:w="608" w:type="dxa"/>
            <w:shd w:val="clear" w:color="auto" w:fill="auto"/>
            <w:hideMark/>
          </w:tcPr>
          <w:p w14:paraId="70F3ACC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6" w:type="dxa"/>
            <w:shd w:val="clear" w:color="auto" w:fill="auto"/>
            <w:hideMark/>
          </w:tcPr>
          <w:p w14:paraId="4F3884E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Инциденты, аварии на объектах энергохозяйства, приведшие к отключению энергопотребителей/ повреждению энергооборудования, происшедшие по вине Подрядной/субподрядной организации на объектах и лицензионных участках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464F11F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shd w:val="clear" w:color="auto" w:fill="auto"/>
            <w:hideMark/>
          </w:tcPr>
          <w:p w14:paraId="62721E1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90" w:type="dxa"/>
            <w:shd w:val="clear" w:color="auto" w:fill="auto"/>
            <w:hideMark/>
          </w:tcPr>
          <w:p w14:paraId="4EF8D92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8" w:type="dxa"/>
            <w:shd w:val="clear" w:color="auto" w:fill="auto"/>
            <w:hideMark/>
          </w:tcPr>
          <w:p w14:paraId="3BB0937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4" w:type="dxa"/>
            <w:shd w:val="clear" w:color="auto" w:fill="auto"/>
            <w:hideMark/>
          </w:tcPr>
          <w:p w14:paraId="00167A0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38" w:type="dxa"/>
            <w:shd w:val="clear" w:color="auto" w:fill="auto"/>
            <w:hideMark/>
          </w:tcPr>
          <w:p w14:paraId="795415B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065DE3" w:rsidRPr="000D1FE2" w14:paraId="1E6DBC31" w14:textId="77777777" w:rsidTr="000D1FE2">
        <w:trPr>
          <w:trHeight w:val="1335"/>
        </w:trPr>
        <w:tc>
          <w:tcPr>
            <w:tcW w:w="608" w:type="dxa"/>
            <w:shd w:val="clear" w:color="auto" w:fill="auto"/>
            <w:hideMark/>
          </w:tcPr>
          <w:p w14:paraId="5059B62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6" w:type="dxa"/>
            <w:shd w:val="clear" w:color="auto" w:fill="auto"/>
            <w:hideMark/>
          </w:tcPr>
          <w:p w14:paraId="1CADDFF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Инциденты, аварии на объектах энергохозяйства, не приведшие к отключению энергопотребителей, повреждению энергооборудования, происшедшие по вине Подрядной/субподрядной организации на объектах и лицензионных участках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5575F2D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0" w:type="dxa"/>
            <w:shd w:val="clear" w:color="auto" w:fill="auto"/>
            <w:hideMark/>
          </w:tcPr>
          <w:p w14:paraId="28F2732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hideMark/>
          </w:tcPr>
          <w:p w14:paraId="783896D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shd w:val="clear" w:color="auto" w:fill="auto"/>
            <w:hideMark/>
          </w:tcPr>
          <w:p w14:paraId="2DFF1FE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4" w:type="dxa"/>
            <w:shd w:val="clear" w:color="auto" w:fill="auto"/>
            <w:hideMark/>
          </w:tcPr>
          <w:p w14:paraId="2F78A9E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38" w:type="dxa"/>
            <w:shd w:val="clear" w:color="auto" w:fill="auto"/>
            <w:hideMark/>
          </w:tcPr>
          <w:p w14:paraId="431BD95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065DE3" w:rsidRPr="000D1FE2" w14:paraId="5FCAB216" w14:textId="77777777" w:rsidTr="000D1FE2">
        <w:trPr>
          <w:trHeight w:val="2235"/>
        </w:trPr>
        <w:tc>
          <w:tcPr>
            <w:tcW w:w="608" w:type="dxa"/>
            <w:shd w:val="clear" w:color="auto" w:fill="auto"/>
            <w:hideMark/>
          </w:tcPr>
          <w:p w14:paraId="72D9789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6" w:type="dxa"/>
            <w:shd w:val="clear" w:color="auto" w:fill="auto"/>
            <w:hideMark/>
          </w:tcPr>
          <w:p w14:paraId="1BF536E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Механическое повреждение воздушных линий электропередач и/или подземных линий электропередач, происшедшее по вине Подрядной/субподрядной организации на объектах и лицензионных участках Заказчика. Обрыв воздушных линий электропередач и токопроводов, наезд транспортных средств, специальной и строительной техники на опору ЛЭП.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Обрыв подземных линий электропередач и токопроводов.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2948900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65DE3" w:rsidRPr="000D1FE2" w14:paraId="2B4ACD74" w14:textId="77777777" w:rsidTr="000D1FE2">
        <w:trPr>
          <w:trHeight w:val="2025"/>
        </w:trPr>
        <w:tc>
          <w:tcPr>
            <w:tcW w:w="608" w:type="dxa"/>
            <w:shd w:val="clear" w:color="auto" w:fill="auto"/>
            <w:hideMark/>
          </w:tcPr>
          <w:p w14:paraId="7E1EE9C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86" w:type="dxa"/>
            <w:shd w:val="clear" w:color="auto" w:fill="auto"/>
            <w:hideMark/>
          </w:tcPr>
          <w:p w14:paraId="02FA834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Механическое повреждение наземных и/или подземных коммуникаций (в том числе трубопроводов, емкостей), приведшее к их разгерметизации, происшедшее по вине Подрядной/субподрядной организации на объектах и лицензионных участках Заказчика </w:t>
            </w:r>
          </w:p>
        </w:tc>
        <w:tc>
          <w:tcPr>
            <w:tcW w:w="716" w:type="dxa"/>
            <w:shd w:val="clear" w:color="auto" w:fill="auto"/>
            <w:hideMark/>
          </w:tcPr>
          <w:p w14:paraId="5F8C1A4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0" w:type="dxa"/>
            <w:shd w:val="clear" w:color="auto" w:fill="auto"/>
            <w:hideMark/>
          </w:tcPr>
          <w:p w14:paraId="1CD918E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hideMark/>
          </w:tcPr>
          <w:p w14:paraId="4F9DDB4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8" w:type="dxa"/>
            <w:shd w:val="clear" w:color="auto" w:fill="auto"/>
            <w:hideMark/>
          </w:tcPr>
          <w:p w14:paraId="75F1AF1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24" w:type="dxa"/>
            <w:shd w:val="clear" w:color="auto" w:fill="auto"/>
            <w:hideMark/>
          </w:tcPr>
          <w:p w14:paraId="53D815E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38" w:type="dxa"/>
            <w:shd w:val="clear" w:color="auto" w:fill="auto"/>
            <w:hideMark/>
          </w:tcPr>
          <w:p w14:paraId="23CDDAA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065DE3" w:rsidRPr="000D1FE2" w14:paraId="668A644D" w14:textId="77777777" w:rsidTr="000D1FE2">
        <w:trPr>
          <w:trHeight w:val="1350"/>
        </w:trPr>
        <w:tc>
          <w:tcPr>
            <w:tcW w:w="608" w:type="dxa"/>
            <w:shd w:val="clear" w:color="auto" w:fill="auto"/>
            <w:hideMark/>
          </w:tcPr>
          <w:p w14:paraId="6FB8B43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86" w:type="dxa"/>
            <w:shd w:val="clear" w:color="auto" w:fill="auto"/>
            <w:hideMark/>
          </w:tcPr>
          <w:p w14:paraId="1BE7142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вине Подрядной/субподрядной организации на производственных объектах и лицензионных участках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0AFCD20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shd w:val="clear" w:color="auto" w:fill="auto"/>
            <w:hideMark/>
          </w:tcPr>
          <w:p w14:paraId="2012BA7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hideMark/>
          </w:tcPr>
          <w:p w14:paraId="0988A2E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shd w:val="clear" w:color="auto" w:fill="auto"/>
            <w:hideMark/>
          </w:tcPr>
          <w:p w14:paraId="59DF384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24" w:type="dxa"/>
            <w:shd w:val="clear" w:color="auto" w:fill="auto"/>
            <w:hideMark/>
          </w:tcPr>
          <w:p w14:paraId="6380233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38" w:type="dxa"/>
            <w:shd w:val="clear" w:color="auto" w:fill="auto"/>
            <w:hideMark/>
          </w:tcPr>
          <w:p w14:paraId="45D3B9C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65DE3" w:rsidRPr="000D1FE2" w14:paraId="7127C23E" w14:textId="77777777" w:rsidTr="000D1FE2">
        <w:trPr>
          <w:trHeight w:val="1125"/>
        </w:trPr>
        <w:tc>
          <w:tcPr>
            <w:tcW w:w="608" w:type="dxa"/>
            <w:shd w:val="clear" w:color="auto" w:fill="auto"/>
            <w:hideMark/>
          </w:tcPr>
          <w:p w14:paraId="6636BE7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86" w:type="dxa"/>
            <w:shd w:val="clear" w:color="auto" w:fill="auto"/>
            <w:hideMark/>
          </w:tcPr>
          <w:p w14:paraId="5D364CB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Выполнение работ Подрядной/субподрядной организацией без оформления разрешительных документов, согласованных Заказчиком </w:t>
            </w: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 xml:space="preserve">(разрешение на производство работ, акт-допуск, наряд-допуск и др.) </w:t>
            </w:r>
          </w:p>
        </w:tc>
        <w:tc>
          <w:tcPr>
            <w:tcW w:w="716" w:type="dxa"/>
            <w:shd w:val="clear" w:color="auto" w:fill="auto"/>
            <w:hideMark/>
          </w:tcPr>
          <w:p w14:paraId="072A3F7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0" w:type="dxa"/>
            <w:shd w:val="clear" w:color="auto" w:fill="auto"/>
            <w:hideMark/>
          </w:tcPr>
          <w:p w14:paraId="7AD134B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hideMark/>
          </w:tcPr>
          <w:p w14:paraId="46DFEF5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8" w:type="dxa"/>
            <w:shd w:val="clear" w:color="auto" w:fill="auto"/>
            <w:hideMark/>
          </w:tcPr>
          <w:p w14:paraId="17EE233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24" w:type="dxa"/>
            <w:shd w:val="clear" w:color="auto" w:fill="auto"/>
            <w:hideMark/>
          </w:tcPr>
          <w:p w14:paraId="25CAC94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6F998F9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37CBC804" w14:textId="77777777" w:rsidTr="000D1FE2">
        <w:trPr>
          <w:trHeight w:val="765"/>
        </w:trPr>
        <w:tc>
          <w:tcPr>
            <w:tcW w:w="608" w:type="dxa"/>
            <w:shd w:val="clear" w:color="auto" w:fill="auto"/>
            <w:hideMark/>
          </w:tcPr>
          <w:p w14:paraId="1D53AB8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86" w:type="dxa"/>
            <w:shd w:val="clear" w:color="auto" w:fill="auto"/>
            <w:hideMark/>
          </w:tcPr>
          <w:p w14:paraId="2DE910C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Самовольное возобновление работ, выполнение которых было приостановлено представителем федерального надзорного органа и/или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6135398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51EC88F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7A5064C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shd w:val="clear" w:color="auto" w:fill="auto"/>
            <w:hideMark/>
          </w:tcPr>
          <w:p w14:paraId="7936B40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4" w:type="dxa"/>
            <w:shd w:val="clear" w:color="auto" w:fill="auto"/>
            <w:hideMark/>
          </w:tcPr>
          <w:p w14:paraId="42A46D7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38" w:type="dxa"/>
            <w:shd w:val="clear" w:color="auto" w:fill="auto"/>
            <w:hideMark/>
          </w:tcPr>
          <w:p w14:paraId="3909609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65DE3" w:rsidRPr="000D1FE2" w14:paraId="1517A737" w14:textId="77777777" w:rsidTr="000D1FE2">
        <w:trPr>
          <w:trHeight w:val="348"/>
        </w:trPr>
        <w:tc>
          <w:tcPr>
            <w:tcW w:w="608" w:type="dxa"/>
            <w:shd w:val="clear" w:color="auto" w:fill="auto"/>
            <w:hideMark/>
          </w:tcPr>
          <w:p w14:paraId="1FC513A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86" w:type="dxa"/>
            <w:shd w:val="clear" w:color="auto" w:fill="auto"/>
            <w:hideMark/>
          </w:tcPr>
          <w:p w14:paraId="668FAB1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 требований по организации безопасного проведения работ повышенной опасности (за исключением нарушений, предусмотренных п. 10;11; 12 настоящего Перечня)</w:t>
            </w:r>
          </w:p>
        </w:tc>
        <w:tc>
          <w:tcPr>
            <w:tcW w:w="716" w:type="dxa"/>
            <w:shd w:val="clear" w:color="auto" w:fill="auto"/>
            <w:hideMark/>
          </w:tcPr>
          <w:p w14:paraId="30A428E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hideMark/>
          </w:tcPr>
          <w:p w14:paraId="24C2676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hideMark/>
          </w:tcPr>
          <w:p w14:paraId="5104F44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461CA4F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53F212D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14:paraId="08C8A96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65DE3" w:rsidRPr="000D1FE2" w14:paraId="3FC68637" w14:textId="77777777" w:rsidTr="000D1FE2">
        <w:trPr>
          <w:trHeight w:val="632"/>
        </w:trPr>
        <w:tc>
          <w:tcPr>
            <w:tcW w:w="608" w:type="dxa"/>
            <w:shd w:val="clear" w:color="auto" w:fill="auto"/>
            <w:hideMark/>
          </w:tcPr>
          <w:p w14:paraId="4776B7C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86" w:type="dxa"/>
            <w:shd w:val="clear" w:color="auto" w:fill="auto"/>
            <w:hideMark/>
          </w:tcPr>
          <w:p w14:paraId="307636F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Привлечение Подрядной/субподрядной организацией для выполнения работ работников, не имеющих необходимой  квалификации, аттестации (включая обучение по программам пожарно-технического минимума), не прошедших необходимых инструктажей, не ознакомленных  с инструкциями, содержащими требования охраны труда, промышленной и пожарной безопасности, экологии, технологической дисциплины, не прошедших обязательных медицинских осмотров (предварительных - при поступлении на работу, периодических – в процессе работы, внеочередных - в соответствии с медицинскими рекомендациями обследования), обязательных психиатрических освидетельствований</w:t>
            </w:r>
          </w:p>
        </w:tc>
        <w:tc>
          <w:tcPr>
            <w:tcW w:w="716" w:type="dxa"/>
            <w:shd w:val="clear" w:color="auto" w:fill="auto"/>
            <w:hideMark/>
          </w:tcPr>
          <w:p w14:paraId="4227BFD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hideMark/>
          </w:tcPr>
          <w:p w14:paraId="09F70BE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14:paraId="65902EE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8" w:type="dxa"/>
            <w:shd w:val="clear" w:color="auto" w:fill="auto"/>
            <w:hideMark/>
          </w:tcPr>
          <w:p w14:paraId="67641E2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4" w:type="dxa"/>
            <w:shd w:val="clear" w:color="auto" w:fill="auto"/>
            <w:hideMark/>
          </w:tcPr>
          <w:p w14:paraId="06E6580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8" w:type="dxa"/>
            <w:shd w:val="clear" w:color="auto" w:fill="auto"/>
            <w:hideMark/>
          </w:tcPr>
          <w:p w14:paraId="4DCCAAF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DE3" w:rsidRPr="000D1FE2" w14:paraId="358A4C51" w14:textId="77777777" w:rsidTr="000D1FE2">
        <w:trPr>
          <w:trHeight w:val="885"/>
        </w:trPr>
        <w:tc>
          <w:tcPr>
            <w:tcW w:w="608" w:type="dxa"/>
            <w:shd w:val="clear" w:color="auto" w:fill="auto"/>
            <w:hideMark/>
          </w:tcPr>
          <w:p w14:paraId="3E17BB5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86" w:type="dxa"/>
            <w:shd w:val="clear" w:color="auto" w:fill="auto"/>
            <w:hideMark/>
          </w:tcPr>
          <w:p w14:paraId="2F7A6D1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Нарушение работником Подрядной/субподрядной организации Правил дорожного движения, Положения Компании «Система безопасной эксплуатации транспортных средств» 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06B7001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 за каждое нарушение</w:t>
            </w:r>
          </w:p>
        </w:tc>
      </w:tr>
      <w:tr w:rsidR="00065DE3" w:rsidRPr="000D1FE2" w14:paraId="465CA479" w14:textId="77777777" w:rsidTr="000D1FE2">
        <w:trPr>
          <w:trHeight w:val="934"/>
        </w:trPr>
        <w:tc>
          <w:tcPr>
            <w:tcW w:w="608" w:type="dxa"/>
            <w:shd w:val="clear" w:color="auto" w:fill="auto"/>
            <w:hideMark/>
          </w:tcPr>
          <w:p w14:paraId="159E857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86" w:type="dxa"/>
            <w:shd w:val="clear" w:color="auto" w:fill="auto"/>
            <w:hideMark/>
          </w:tcPr>
          <w:p w14:paraId="7D73B98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ДТП по вине работника Подрядной/субподрядной организации с наличием пострадавшего 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5BA0E42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 за каждое ДТП</w:t>
            </w:r>
          </w:p>
        </w:tc>
      </w:tr>
      <w:tr w:rsidR="00065DE3" w:rsidRPr="000D1FE2" w14:paraId="35B81F86" w14:textId="77777777" w:rsidTr="000D1FE2">
        <w:trPr>
          <w:trHeight w:val="1065"/>
        </w:trPr>
        <w:tc>
          <w:tcPr>
            <w:tcW w:w="608" w:type="dxa"/>
            <w:shd w:val="clear" w:color="auto" w:fill="auto"/>
            <w:hideMark/>
          </w:tcPr>
          <w:p w14:paraId="6B1E91A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86" w:type="dxa"/>
            <w:shd w:val="clear" w:color="auto" w:fill="auto"/>
            <w:hideMark/>
          </w:tcPr>
          <w:p w14:paraId="0EC7338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ДТП по вине работника Подрядной/субподрядной организации с наличием погибшего или нескольких пострадавших с ВПТ (2-х и более) 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0B11676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 за каждое ДТП, при повторе в течение 12 месяцев - расторжение договора</w:t>
            </w:r>
          </w:p>
        </w:tc>
      </w:tr>
      <w:tr w:rsidR="00065DE3" w:rsidRPr="000D1FE2" w14:paraId="40C01320" w14:textId="77777777" w:rsidTr="000D1FE2">
        <w:trPr>
          <w:trHeight w:val="339"/>
        </w:trPr>
        <w:tc>
          <w:tcPr>
            <w:tcW w:w="608" w:type="dxa"/>
            <w:shd w:val="clear" w:color="auto" w:fill="auto"/>
            <w:hideMark/>
          </w:tcPr>
          <w:p w14:paraId="739E3A5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86" w:type="dxa"/>
            <w:shd w:val="clear" w:color="auto" w:fill="auto"/>
            <w:hideMark/>
          </w:tcPr>
          <w:p w14:paraId="1831BDB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Сокрытие случая ДТП 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47486E6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 за каждый выявленный случай сокрытия ДТП</w:t>
            </w:r>
          </w:p>
        </w:tc>
      </w:tr>
      <w:tr w:rsidR="00065DE3" w:rsidRPr="000D1FE2" w14:paraId="5971827E" w14:textId="77777777" w:rsidTr="000D1FE2">
        <w:trPr>
          <w:trHeight w:val="1275"/>
        </w:trPr>
        <w:tc>
          <w:tcPr>
            <w:tcW w:w="608" w:type="dxa"/>
            <w:shd w:val="clear" w:color="auto" w:fill="auto"/>
            <w:hideMark/>
          </w:tcPr>
          <w:p w14:paraId="23AA84D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86" w:type="dxa"/>
            <w:shd w:val="clear" w:color="auto" w:fill="auto"/>
            <w:hideMark/>
          </w:tcPr>
          <w:p w14:paraId="5FB6501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Уничтожение или повреждение объектов дорожного хозяйства (шлагбаумы, дорожные знаки и т.п.), происшедшее по вине Подрядной/субподрядной организации на объектах и лицензионных участках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702B807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4FEBFD3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2B5F0D5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8" w:type="dxa"/>
            <w:shd w:val="clear" w:color="auto" w:fill="auto"/>
            <w:hideMark/>
          </w:tcPr>
          <w:p w14:paraId="78907A7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4" w:type="dxa"/>
            <w:shd w:val="clear" w:color="auto" w:fill="auto"/>
            <w:hideMark/>
          </w:tcPr>
          <w:p w14:paraId="59B6B3E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14:paraId="5120267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18D9A690" w14:textId="77777777" w:rsidTr="000D1FE2">
        <w:trPr>
          <w:trHeight w:val="1275"/>
        </w:trPr>
        <w:tc>
          <w:tcPr>
            <w:tcW w:w="608" w:type="dxa"/>
            <w:shd w:val="clear" w:color="auto" w:fill="auto"/>
            <w:hideMark/>
          </w:tcPr>
          <w:p w14:paraId="72A809FD" w14:textId="77777777" w:rsidR="00065DE3" w:rsidRPr="000D1FE2" w:rsidRDefault="00065DE3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86" w:type="dxa"/>
            <w:shd w:val="clear" w:color="auto" w:fill="auto"/>
            <w:hideMark/>
          </w:tcPr>
          <w:p w14:paraId="3394368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Любое виновное действие (включая ДТП), совершенные работником Подрядной/субподрядной организации в состоянии алкогольного опьянения 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57FCD08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500, но не более суммы договора</w:t>
            </w:r>
          </w:p>
        </w:tc>
      </w:tr>
      <w:tr w:rsidR="00065DE3" w:rsidRPr="000D1FE2" w14:paraId="5B77072E" w14:textId="77777777" w:rsidTr="000D1FE2">
        <w:trPr>
          <w:trHeight w:val="1275"/>
        </w:trPr>
        <w:tc>
          <w:tcPr>
            <w:tcW w:w="608" w:type="dxa"/>
            <w:shd w:val="clear" w:color="auto" w:fill="auto"/>
            <w:hideMark/>
          </w:tcPr>
          <w:p w14:paraId="70D7A705" w14:textId="77777777" w:rsidR="00065DE3" w:rsidRPr="000D1FE2" w:rsidRDefault="00065DE3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86" w:type="dxa"/>
            <w:shd w:val="clear" w:color="auto" w:fill="auto"/>
            <w:hideMark/>
          </w:tcPr>
          <w:p w14:paraId="1C2F5A5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Любое виновное действие (включая ДТП), совершенные работником Подрядной/субподрядной повлекшее причинение тяжкого вреда здоровью человека (за каждый факт/за каждого работника)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5FA86D5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500, но не более суммы договора</w:t>
            </w:r>
          </w:p>
        </w:tc>
      </w:tr>
      <w:tr w:rsidR="00065DE3" w:rsidRPr="000D1FE2" w14:paraId="51EE37AD" w14:textId="77777777" w:rsidTr="000D1FE2">
        <w:trPr>
          <w:trHeight w:val="765"/>
        </w:trPr>
        <w:tc>
          <w:tcPr>
            <w:tcW w:w="608" w:type="dxa"/>
            <w:shd w:val="clear" w:color="auto" w:fill="auto"/>
            <w:hideMark/>
          </w:tcPr>
          <w:p w14:paraId="005B5D7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86" w:type="dxa"/>
            <w:shd w:val="clear" w:color="auto" w:fill="auto"/>
            <w:hideMark/>
          </w:tcPr>
          <w:p w14:paraId="4C1E157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Любое виновное действие, совершенное работником Подрядной/субподрядной организации, повлекшие смерть человека (за каждый факт/за каждого работника)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392B6C8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1000, но не более суммы договора</w:t>
            </w:r>
          </w:p>
        </w:tc>
      </w:tr>
      <w:tr w:rsidR="00065DE3" w:rsidRPr="000D1FE2" w14:paraId="42990B9C" w14:textId="77777777" w:rsidTr="000D1FE2">
        <w:trPr>
          <w:trHeight w:val="4200"/>
        </w:trPr>
        <w:tc>
          <w:tcPr>
            <w:tcW w:w="608" w:type="dxa"/>
            <w:shd w:val="clear" w:color="auto" w:fill="auto"/>
            <w:hideMark/>
          </w:tcPr>
          <w:p w14:paraId="3ADAC52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86" w:type="dxa"/>
            <w:shd w:val="clear" w:color="auto" w:fill="auto"/>
            <w:hideMark/>
          </w:tcPr>
          <w:p w14:paraId="75C988A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Выполнение работ с грубыми нарушениями требований нормативных актов, запрещающих их выполнение (например: проведение спускоподъемных операций с неисправным индикатором веса; проведение спускоподъемных операций с неисправным ограничителем высоты подъема талевого блока; отсутствие согласования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 неисправные грузозахватные приспособления и другие), за исключением нарушений, предусмотренных п.п. 11; 12 и 14 настоящего Перечня</w:t>
            </w:r>
          </w:p>
        </w:tc>
        <w:tc>
          <w:tcPr>
            <w:tcW w:w="716" w:type="dxa"/>
            <w:shd w:val="clear" w:color="auto" w:fill="auto"/>
            <w:hideMark/>
          </w:tcPr>
          <w:p w14:paraId="4F8C970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hideMark/>
          </w:tcPr>
          <w:p w14:paraId="5F8AED7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6FC3D23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4664F48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2A05C9D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3B1C2A8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65DE3" w:rsidRPr="000D1FE2" w14:paraId="1B6526DF" w14:textId="77777777" w:rsidTr="000D1FE2">
        <w:trPr>
          <w:trHeight w:val="2040"/>
        </w:trPr>
        <w:tc>
          <w:tcPr>
            <w:tcW w:w="608" w:type="dxa"/>
            <w:shd w:val="clear" w:color="auto" w:fill="auto"/>
            <w:hideMark/>
          </w:tcPr>
          <w:p w14:paraId="045F35D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86" w:type="dxa"/>
            <w:shd w:val="clear" w:color="auto" w:fill="auto"/>
            <w:hideMark/>
          </w:tcPr>
          <w:p w14:paraId="53A14E9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 Подрядной/субподрядной организацией требований природоохранного законодательства, в том числе законодательства об охране окружающей среды,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Перечня)</w:t>
            </w:r>
          </w:p>
        </w:tc>
        <w:tc>
          <w:tcPr>
            <w:tcW w:w="716" w:type="dxa"/>
            <w:shd w:val="clear" w:color="auto" w:fill="auto"/>
            <w:hideMark/>
          </w:tcPr>
          <w:p w14:paraId="6E51271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3A55593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774CBEA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8" w:type="dxa"/>
            <w:shd w:val="clear" w:color="auto" w:fill="auto"/>
            <w:hideMark/>
          </w:tcPr>
          <w:p w14:paraId="563A78B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4" w:type="dxa"/>
            <w:shd w:val="clear" w:color="auto" w:fill="auto"/>
            <w:hideMark/>
          </w:tcPr>
          <w:p w14:paraId="1C36B88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14:paraId="7A5148D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50634F67" w14:textId="77777777" w:rsidTr="000D1FE2">
        <w:trPr>
          <w:trHeight w:val="510"/>
        </w:trPr>
        <w:tc>
          <w:tcPr>
            <w:tcW w:w="608" w:type="dxa"/>
            <w:shd w:val="clear" w:color="auto" w:fill="auto"/>
            <w:hideMark/>
          </w:tcPr>
          <w:p w14:paraId="1290F1B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86" w:type="dxa"/>
            <w:shd w:val="clear" w:color="auto" w:fill="auto"/>
            <w:hideMark/>
          </w:tcPr>
          <w:p w14:paraId="5D96800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Разлив нефти, нефтепродуктов, подтоварной воды, скважинных жидкостей, кислоты, иных опасных веществ в пределах и/или за пределами промплощадки и/или места ведения работ, а также непринятие мер по немедленной ликвидации загрязнения</w:t>
            </w:r>
          </w:p>
        </w:tc>
        <w:tc>
          <w:tcPr>
            <w:tcW w:w="716" w:type="dxa"/>
            <w:shd w:val="clear" w:color="auto" w:fill="auto"/>
            <w:hideMark/>
          </w:tcPr>
          <w:p w14:paraId="71BA785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19A8703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0" w:type="dxa"/>
            <w:shd w:val="clear" w:color="auto" w:fill="auto"/>
            <w:hideMark/>
          </w:tcPr>
          <w:p w14:paraId="6DE68FB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4124BBE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394A0F3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38" w:type="dxa"/>
            <w:shd w:val="clear" w:color="auto" w:fill="auto"/>
            <w:hideMark/>
          </w:tcPr>
          <w:p w14:paraId="6935CF6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65DE3" w:rsidRPr="000D1FE2" w14:paraId="5BD3049C" w14:textId="77777777" w:rsidTr="000D1FE2">
        <w:trPr>
          <w:trHeight w:val="2040"/>
        </w:trPr>
        <w:tc>
          <w:tcPr>
            <w:tcW w:w="608" w:type="dxa"/>
            <w:shd w:val="clear" w:color="auto" w:fill="auto"/>
            <w:hideMark/>
          </w:tcPr>
          <w:p w14:paraId="0CEA153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86" w:type="dxa"/>
            <w:shd w:val="clear" w:color="auto" w:fill="auto"/>
            <w:hideMark/>
          </w:tcPr>
          <w:p w14:paraId="0B3C769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      </w:r>
          </w:p>
        </w:tc>
        <w:tc>
          <w:tcPr>
            <w:tcW w:w="716" w:type="dxa"/>
            <w:shd w:val="clear" w:color="auto" w:fill="auto"/>
            <w:hideMark/>
          </w:tcPr>
          <w:p w14:paraId="299E144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307D0C6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4851F47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0B1BFDF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4BEA3E2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745E2C3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622E8DB4" w14:textId="77777777" w:rsidTr="000D1FE2">
        <w:trPr>
          <w:trHeight w:val="720"/>
        </w:trPr>
        <w:tc>
          <w:tcPr>
            <w:tcW w:w="608" w:type="dxa"/>
            <w:shd w:val="clear" w:color="auto" w:fill="auto"/>
            <w:hideMark/>
          </w:tcPr>
          <w:p w14:paraId="4964AB3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86" w:type="dxa"/>
            <w:shd w:val="clear" w:color="auto" w:fill="auto"/>
            <w:hideMark/>
          </w:tcPr>
          <w:p w14:paraId="36092EF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Выполнение работ вахтой/бригадой/сменой, не укомплектованной полным составом</w:t>
            </w:r>
          </w:p>
        </w:tc>
        <w:tc>
          <w:tcPr>
            <w:tcW w:w="716" w:type="dxa"/>
            <w:shd w:val="clear" w:color="auto" w:fill="auto"/>
            <w:hideMark/>
          </w:tcPr>
          <w:p w14:paraId="195B158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5656333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43F8786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8" w:type="dxa"/>
            <w:shd w:val="clear" w:color="auto" w:fill="auto"/>
            <w:hideMark/>
          </w:tcPr>
          <w:p w14:paraId="2E30386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4" w:type="dxa"/>
            <w:shd w:val="clear" w:color="auto" w:fill="auto"/>
            <w:hideMark/>
          </w:tcPr>
          <w:p w14:paraId="0AF07C3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38" w:type="dxa"/>
            <w:shd w:val="clear" w:color="auto" w:fill="auto"/>
            <w:hideMark/>
          </w:tcPr>
          <w:p w14:paraId="46DB328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1E7B7D29" w14:textId="77777777" w:rsidTr="000D1FE2">
        <w:trPr>
          <w:trHeight w:val="490"/>
        </w:trPr>
        <w:tc>
          <w:tcPr>
            <w:tcW w:w="608" w:type="dxa"/>
            <w:shd w:val="clear" w:color="auto" w:fill="auto"/>
            <w:hideMark/>
          </w:tcPr>
          <w:p w14:paraId="2EFF2DB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86" w:type="dxa"/>
            <w:shd w:val="clear" w:color="auto" w:fill="auto"/>
            <w:hideMark/>
          </w:tcPr>
          <w:p w14:paraId="0E89EB4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Несоблюдение Подрядной/субподрядной организацией экологических, санитарно-эпидемиологических и иных требований при сборе, транспортировании, обработке, утилизации, обезвреживании, размещении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716" w:type="dxa"/>
            <w:shd w:val="clear" w:color="auto" w:fill="auto"/>
            <w:hideMark/>
          </w:tcPr>
          <w:p w14:paraId="5C149B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1D979B6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5C3115C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8" w:type="dxa"/>
            <w:shd w:val="clear" w:color="auto" w:fill="auto"/>
            <w:hideMark/>
          </w:tcPr>
          <w:p w14:paraId="621E6EC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448DAF0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0A8153E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065DE3" w:rsidRPr="000D1FE2" w14:paraId="202E53CB" w14:textId="77777777" w:rsidTr="000D1FE2">
        <w:trPr>
          <w:trHeight w:val="510"/>
        </w:trPr>
        <w:tc>
          <w:tcPr>
            <w:tcW w:w="608" w:type="dxa"/>
            <w:shd w:val="clear" w:color="auto" w:fill="auto"/>
            <w:hideMark/>
          </w:tcPr>
          <w:p w14:paraId="027D5DFF" w14:textId="77777777" w:rsidR="00065DE3" w:rsidRPr="000D1FE2" w:rsidRDefault="00065DE3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86" w:type="dxa"/>
            <w:shd w:val="clear" w:color="auto" w:fill="auto"/>
            <w:hideMark/>
          </w:tcPr>
          <w:p w14:paraId="1E8BB9C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Самовольное снятие и/или перемещение плодородного слоя почвы, порча земель </w:t>
            </w:r>
          </w:p>
        </w:tc>
        <w:tc>
          <w:tcPr>
            <w:tcW w:w="716" w:type="dxa"/>
            <w:shd w:val="clear" w:color="auto" w:fill="auto"/>
            <w:hideMark/>
          </w:tcPr>
          <w:p w14:paraId="716305B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hideMark/>
          </w:tcPr>
          <w:p w14:paraId="7EDE7EE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38B7BD9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7BF0F09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654ACD8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01BBE43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514AE913" w14:textId="77777777" w:rsidTr="000D1FE2">
        <w:trPr>
          <w:trHeight w:val="1140"/>
        </w:trPr>
        <w:tc>
          <w:tcPr>
            <w:tcW w:w="608" w:type="dxa"/>
            <w:shd w:val="clear" w:color="auto" w:fill="auto"/>
            <w:hideMark/>
          </w:tcPr>
          <w:p w14:paraId="2C514F5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86" w:type="dxa"/>
            <w:shd w:val="clear" w:color="auto" w:fill="auto"/>
            <w:hideMark/>
          </w:tcPr>
          <w:p w14:paraId="465E919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Загрязнение ледяного покрова водных объектов, водоохранных зон, акватории водных объектов отходами производства и потребления и/или вредными веществами</w:t>
            </w:r>
          </w:p>
        </w:tc>
        <w:tc>
          <w:tcPr>
            <w:tcW w:w="716" w:type="dxa"/>
            <w:shd w:val="clear" w:color="auto" w:fill="auto"/>
            <w:hideMark/>
          </w:tcPr>
          <w:p w14:paraId="3504B39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hideMark/>
          </w:tcPr>
          <w:p w14:paraId="106A57E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5ABA638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3B87FCA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6AF402E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2E215F1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14D704A9" w14:textId="77777777" w:rsidTr="000D1FE2">
        <w:trPr>
          <w:trHeight w:val="1530"/>
        </w:trPr>
        <w:tc>
          <w:tcPr>
            <w:tcW w:w="608" w:type="dxa"/>
            <w:shd w:val="clear" w:color="auto" w:fill="auto"/>
            <w:hideMark/>
          </w:tcPr>
          <w:p w14:paraId="41DC5C5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86" w:type="dxa"/>
            <w:shd w:val="clear" w:color="auto" w:fill="auto"/>
            <w:hideMark/>
          </w:tcPr>
          <w:p w14:paraId="3DCE3DC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Несоблюдение установленных требований  при водозаборе из водных объектов либо сброс загрязненных вод (стоков) в водные объекты / на водосборные площади, несоблюдение требований к сбору и очистке сточных вод, условий договора на пользование водным объектом </w:t>
            </w:r>
          </w:p>
        </w:tc>
        <w:tc>
          <w:tcPr>
            <w:tcW w:w="716" w:type="dxa"/>
            <w:shd w:val="clear" w:color="auto" w:fill="auto"/>
            <w:hideMark/>
          </w:tcPr>
          <w:p w14:paraId="2C25F26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46D07EA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4798B4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484AA93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7349C33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6FD3364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2F1AF71A" w14:textId="77777777" w:rsidTr="000D1FE2">
        <w:trPr>
          <w:trHeight w:val="840"/>
        </w:trPr>
        <w:tc>
          <w:tcPr>
            <w:tcW w:w="608" w:type="dxa"/>
            <w:shd w:val="clear" w:color="auto" w:fill="auto"/>
            <w:hideMark/>
          </w:tcPr>
          <w:p w14:paraId="17DA956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86" w:type="dxa"/>
            <w:shd w:val="clear" w:color="auto" w:fill="auto"/>
            <w:hideMark/>
          </w:tcPr>
          <w:p w14:paraId="37A220E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716" w:type="dxa"/>
            <w:shd w:val="clear" w:color="auto" w:fill="auto"/>
            <w:hideMark/>
          </w:tcPr>
          <w:p w14:paraId="61D5164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46C3C1B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5EEC286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24D5FE5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408AEEB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2CF4317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4BCB1E17" w14:textId="77777777" w:rsidTr="000D1FE2">
        <w:trPr>
          <w:trHeight w:val="885"/>
        </w:trPr>
        <w:tc>
          <w:tcPr>
            <w:tcW w:w="608" w:type="dxa"/>
            <w:shd w:val="clear" w:color="auto" w:fill="auto"/>
            <w:hideMark/>
          </w:tcPr>
          <w:p w14:paraId="38867BD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86" w:type="dxa"/>
            <w:shd w:val="clear" w:color="auto" w:fill="auto"/>
            <w:hideMark/>
          </w:tcPr>
          <w:p w14:paraId="1A4A717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Обнаружение у работников Подрядной/субподрядной организации собак </w:t>
            </w:r>
          </w:p>
        </w:tc>
        <w:tc>
          <w:tcPr>
            <w:tcW w:w="716" w:type="dxa"/>
            <w:shd w:val="clear" w:color="auto" w:fill="auto"/>
            <w:hideMark/>
          </w:tcPr>
          <w:p w14:paraId="34F024E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7BC43B4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32232E0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0AAA43A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40F10C9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7A7DEBC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566B1869" w14:textId="77777777" w:rsidTr="000D1FE2">
        <w:trPr>
          <w:trHeight w:val="4080"/>
        </w:trPr>
        <w:tc>
          <w:tcPr>
            <w:tcW w:w="608" w:type="dxa"/>
            <w:shd w:val="clear" w:color="auto" w:fill="auto"/>
            <w:hideMark/>
          </w:tcPr>
          <w:p w14:paraId="4A4E284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86" w:type="dxa"/>
            <w:shd w:val="clear" w:color="auto" w:fill="auto"/>
            <w:hideMark/>
          </w:tcPr>
          <w:p w14:paraId="336D0AE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Необеспечение Подрядной/субподрядной организацией рабочих мест работников: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первичными средствами пожаротушения;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средствами коллективной защиты;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аптечками первой медицинской помощи;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заземляющими устройствами;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электроосвещением во взрывобезопасном исполнении;</w:t>
            </w:r>
          </w:p>
          <w:p w14:paraId="7948469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- специальной одеждой, специальной обувью и СИЗ соответствующей вредным и опасным факторам выполняемых работ (огнестойкая специальная одежда, костюмы защиты от электрической дуги и тд);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716" w:type="dxa"/>
            <w:shd w:val="clear" w:color="auto" w:fill="auto"/>
            <w:hideMark/>
          </w:tcPr>
          <w:p w14:paraId="64C7EBC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64AE5AC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0FDEA5A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6B857AB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7AC28FA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150E088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302165FB" w14:textId="77777777" w:rsidTr="000D1FE2">
        <w:trPr>
          <w:trHeight w:val="859"/>
        </w:trPr>
        <w:tc>
          <w:tcPr>
            <w:tcW w:w="608" w:type="dxa"/>
            <w:shd w:val="clear" w:color="auto" w:fill="auto"/>
            <w:hideMark/>
          </w:tcPr>
          <w:p w14:paraId="6594526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86" w:type="dxa"/>
            <w:shd w:val="clear" w:color="auto" w:fill="auto"/>
            <w:hideMark/>
          </w:tcPr>
          <w:p w14:paraId="062A269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Выполнение работ с неисправным и/или неиспытанным инструментом и оборудованием, не прошедшим в установленном порядке экспертизу и диагностику, техническое освидетельствование, техническое обслуживание, планово – предупредительный ремонт и/или неполное комплектование бригады необходимым инструментом и оборудованием </w:t>
            </w:r>
          </w:p>
        </w:tc>
        <w:tc>
          <w:tcPr>
            <w:tcW w:w="716" w:type="dxa"/>
            <w:shd w:val="clear" w:color="auto" w:fill="auto"/>
            <w:hideMark/>
          </w:tcPr>
          <w:p w14:paraId="1A173B4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084A1D7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1E5A003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7DC6A2C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485FAEF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19C8318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2473A8EA" w14:textId="77777777" w:rsidTr="000D1FE2">
        <w:trPr>
          <w:trHeight w:val="585"/>
        </w:trPr>
        <w:tc>
          <w:tcPr>
            <w:tcW w:w="608" w:type="dxa"/>
            <w:shd w:val="clear" w:color="auto" w:fill="auto"/>
            <w:hideMark/>
          </w:tcPr>
          <w:p w14:paraId="0C5228C6" w14:textId="77777777" w:rsidR="00065DE3" w:rsidRPr="000D1FE2" w:rsidRDefault="00065DE3" w:rsidP="000D1F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86" w:type="dxa"/>
            <w:shd w:val="clear" w:color="auto" w:fill="auto"/>
            <w:hideMark/>
          </w:tcPr>
          <w:p w14:paraId="46F2FE8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Порча лесных насаждений, незаконная рубка лесов, лесных насаждений </w:t>
            </w:r>
          </w:p>
        </w:tc>
        <w:tc>
          <w:tcPr>
            <w:tcW w:w="716" w:type="dxa"/>
            <w:shd w:val="clear" w:color="auto" w:fill="auto"/>
            <w:hideMark/>
          </w:tcPr>
          <w:p w14:paraId="731C8A7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hideMark/>
          </w:tcPr>
          <w:p w14:paraId="28F9D5B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hideMark/>
          </w:tcPr>
          <w:p w14:paraId="1389CF7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8" w:type="dxa"/>
            <w:shd w:val="clear" w:color="auto" w:fill="auto"/>
            <w:hideMark/>
          </w:tcPr>
          <w:p w14:paraId="28E7C75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5ED8262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253CB18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36BA82B8" w14:textId="77777777" w:rsidTr="000D1FE2">
        <w:trPr>
          <w:trHeight w:val="1395"/>
        </w:trPr>
        <w:tc>
          <w:tcPr>
            <w:tcW w:w="608" w:type="dxa"/>
            <w:shd w:val="clear" w:color="auto" w:fill="auto"/>
            <w:hideMark/>
          </w:tcPr>
          <w:p w14:paraId="0423F22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86" w:type="dxa"/>
            <w:shd w:val="clear" w:color="auto" w:fill="auto"/>
            <w:hideMark/>
          </w:tcPr>
          <w:p w14:paraId="720E61A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 требований локальных нормативных актов Заказчика в области ПБОТОС, обязанность соблюдения которых предусмотрена Договором (за исключением нарушений, предусмотренных отдельными пунктами настоящего Перечня)</w:t>
            </w:r>
          </w:p>
        </w:tc>
        <w:tc>
          <w:tcPr>
            <w:tcW w:w="716" w:type="dxa"/>
            <w:shd w:val="clear" w:color="auto" w:fill="auto"/>
            <w:hideMark/>
          </w:tcPr>
          <w:p w14:paraId="2CC5B53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37C6B00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5C5B4E8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8" w:type="dxa"/>
            <w:shd w:val="clear" w:color="auto" w:fill="auto"/>
            <w:hideMark/>
          </w:tcPr>
          <w:p w14:paraId="35E0C9B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4" w:type="dxa"/>
            <w:shd w:val="clear" w:color="auto" w:fill="auto"/>
            <w:hideMark/>
          </w:tcPr>
          <w:p w14:paraId="0BA84E0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14:paraId="52C6FBE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481FC0BB" w14:textId="77777777" w:rsidTr="000D1FE2">
        <w:trPr>
          <w:trHeight w:val="2415"/>
        </w:trPr>
        <w:tc>
          <w:tcPr>
            <w:tcW w:w="608" w:type="dxa"/>
            <w:shd w:val="clear" w:color="auto" w:fill="auto"/>
            <w:hideMark/>
          </w:tcPr>
          <w:p w14:paraId="2C35905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86" w:type="dxa"/>
            <w:shd w:val="clear" w:color="auto" w:fill="auto"/>
            <w:hideMark/>
          </w:tcPr>
          <w:p w14:paraId="1DEFBFC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Направление/допуск к производству работ на производственных объектах и лицензионных участках Заказчика работников и/или транспорта Подрядчика/субподрядчика без оформленных в установленном Заказчиком порядке пропусков/допусков либо с недействительным пропуском, передача личного пропуска другим лицам, допуск на объекты Заказчика по личному пропуску иных лиц </w:t>
            </w:r>
          </w:p>
        </w:tc>
        <w:tc>
          <w:tcPr>
            <w:tcW w:w="716" w:type="dxa"/>
            <w:shd w:val="clear" w:color="auto" w:fill="auto"/>
            <w:hideMark/>
          </w:tcPr>
          <w:p w14:paraId="119D5BD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hideMark/>
          </w:tcPr>
          <w:p w14:paraId="5CD9D89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14:paraId="2C57189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8" w:type="dxa"/>
            <w:shd w:val="clear" w:color="auto" w:fill="auto"/>
            <w:hideMark/>
          </w:tcPr>
          <w:p w14:paraId="2457E6E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4" w:type="dxa"/>
            <w:shd w:val="clear" w:color="auto" w:fill="auto"/>
            <w:hideMark/>
          </w:tcPr>
          <w:p w14:paraId="5B41D14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8" w:type="dxa"/>
            <w:shd w:val="clear" w:color="auto" w:fill="auto"/>
            <w:hideMark/>
          </w:tcPr>
          <w:p w14:paraId="07078FA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DE3" w:rsidRPr="000D1FE2" w14:paraId="5521944D" w14:textId="77777777" w:rsidTr="000D1FE2">
        <w:trPr>
          <w:trHeight w:val="5235"/>
        </w:trPr>
        <w:tc>
          <w:tcPr>
            <w:tcW w:w="608" w:type="dxa"/>
            <w:shd w:val="clear" w:color="auto" w:fill="auto"/>
            <w:hideMark/>
          </w:tcPr>
          <w:p w14:paraId="05319A7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86" w:type="dxa"/>
            <w:shd w:val="clear" w:color="auto" w:fill="auto"/>
            <w:hideMark/>
          </w:tcPr>
          <w:p w14:paraId="5AFF29C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Пронос, провоз (включая попытку совершения указанных действий), хранение, распространение, транспортировка на территории Заказчика: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Заказчика, при условии соблюдения установленных правил и норм безопасности при перевозке и хранении;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РФ и с целью охоты (при предъявлении охотничьего билета, документов на оружие и разрешения на право охоты);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запрещенных орудий лова рыбных запасов и дичи;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– иных запрещенных в гражданском обороте веществ и предметов</w:t>
            </w:r>
          </w:p>
        </w:tc>
        <w:tc>
          <w:tcPr>
            <w:tcW w:w="716" w:type="dxa"/>
            <w:shd w:val="clear" w:color="auto" w:fill="auto"/>
            <w:hideMark/>
          </w:tcPr>
          <w:p w14:paraId="09F2CF1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hideMark/>
          </w:tcPr>
          <w:p w14:paraId="42FFCC1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6A44AE2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67D9B8F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2699379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5EF76D1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4DF49FDC" w14:textId="77777777" w:rsidTr="000D1FE2">
        <w:trPr>
          <w:trHeight w:val="3075"/>
        </w:trPr>
        <w:tc>
          <w:tcPr>
            <w:tcW w:w="608" w:type="dxa"/>
            <w:shd w:val="clear" w:color="auto" w:fill="auto"/>
            <w:hideMark/>
          </w:tcPr>
          <w:p w14:paraId="0443329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86" w:type="dxa"/>
            <w:shd w:val="clear" w:color="auto" w:fill="auto"/>
            <w:hideMark/>
          </w:tcPr>
          <w:p w14:paraId="20F9159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Сокрытие Подрядчиком/субподрядчиком  информации о случаях употребления, нахождения на производственных объектах и лицензионных участках Заказчика работников подрядной/субподрядной организации в состоянии алкогольного, наркотического или токсического опьянения и/или пронос/провоз (включая попытку совершения указанного действия), хранение веществ, вызывающих алкогольное, наркотическое, токсическое или иное опьянение, либо уведомление о них с опозданием более чем на 24 часа с момента обнаружения происшествия 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0EBEEF7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065DE3" w:rsidRPr="000D1FE2" w14:paraId="5D8CE665" w14:textId="77777777" w:rsidTr="000D1FE2">
        <w:trPr>
          <w:trHeight w:val="348"/>
        </w:trPr>
        <w:tc>
          <w:tcPr>
            <w:tcW w:w="608" w:type="dxa"/>
            <w:shd w:val="clear" w:color="auto" w:fill="auto"/>
            <w:hideMark/>
          </w:tcPr>
          <w:p w14:paraId="3CA5A4A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86" w:type="dxa"/>
            <w:shd w:val="clear" w:color="auto" w:fill="auto"/>
            <w:hideMark/>
          </w:tcPr>
          <w:p w14:paraId="39AA331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Нахождение на производственных объектах и лицензионных участках Заказчика работников Подрядчика/субподрядчика в состоянии алкогольного, наркотического или токсического 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</w:t>
            </w:r>
          </w:p>
        </w:tc>
        <w:tc>
          <w:tcPr>
            <w:tcW w:w="4456" w:type="dxa"/>
            <w:gridSpan w:val="6"/>
            <w:shd w:val="clear" w:color="auto" w:fill="auto"/>
            <w:hideMark/>
          </w:tcPr>
          <w:p w14:paraId="517701C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065DE3" w:rsidRPr="000D1FE2" w14:paraId="594B549E" w14:textId="77777777" w:rsidTr="000D1FE2">
        <w:trPr>
          <w:trHeight w:val="1515"/>
        </w:trPr>
        <w:tc>
          <w:tcPr>
            <w:tcW w:w="608" w:type="dxa"/>
            <w:shd w:val="clear" w:color="auto" w:fill="auto"/>
            <w:hideMark/>
          </w:tcPr>
          <w:p w14:paraId="016F912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4286" w:type="dxa"/>
            <w:shd w:val="clear" w:color="auto" w:fill="auto"/>
            <w:hideMark/>
          </w:tcPr>
          <w:p w14:paraId="301F49B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</w:p>
        </w:tc>
        <w:tc>
          <w:tcPr>
            <w:tcW w:w="716" w:type="dxa"/>
            <w:shd w:val="clear" w:color="auto" w:fill="auto"/>
            <w:hideMark/>
          </w:tcPr>
          <w:p w14:paraId="3B5B200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hideMark/>
          </w:tcPr>
          <w:p w14:paraId="31E8CD9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14:paraId="4B24645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8" w:type="dxa"/>
            <w:shd w:val="clear" w:color="auto" w:fill="auto"/>
            <w:hideMark/>
          </w:tcPr>
          <w:p w14:paraId="4E2922F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4" w:type="dxa"/>
            <w:shd w:val="clear" w:color="auto" w:fill="auto"/>
            <w:hideMark/>
          </w:tcPr>
          <w:p w14:paraId="1B2EFF4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8" w:type="dxa"/>
            <w:shd w:val="clear" w:color="auto" w:fill="auto"/>
            <w:hideMark/>
          </w:tcPr>
          <w:p w14:paraId="7504EED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65DE3" w:rsidRPr="000D1FE2" w14:paraId="0D37EFA7" w14:textId="77777777" w:rsidTr="000D1FE2">
        <w:trPr>
          <w:trHeight w:val="510"/>
        </w:trPr>
        <w:tc>
          <w:tcPr>
            <w:tcW w:w="608" w:type="dxa"/>
            <w:shd w:val="clear" w:color="auto" w:fill="auto"/>
            <w:hideMark/>
          </w:tcPr>
          <w:p w14:paraId="39FA19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86" w:type="dxa"/>
            <w:shd w:val="clear" w:color="auto" w:fill="auto"/>
            <w:hideMark/>
          </w:tcPr>
          <w:p w14:paraId="4AAA5C85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Самовольное занятие земельных участков в границах землеотвода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04AC2C3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5C2901E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2C3B2FD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75A84AE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  <w:shd w:val="clear" w:color="auto" w:fill="auto"/>
            <w:hideMark/>
          </w:tcPr>
          <w:p w14:paraId="544DCE3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14:paraId="47EDEA0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5EF04A6C" w14:textId="77777777" w:rsidTr="000D1FE2">
        <w:trPr>
          <w:trHeight w:val="765"/>
        </w:trPr>
        <w:tc>
          <w:tcPr>
            <w:tcW w:w="608" w:type="dxa"/>
            <w:shd w:val="clear" w:color="auto" w:fill="auto"/>
            <w:hideMark/>
          </w:tcPr>
          <w:p w14:paraId="35F19CB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86" w:type="dxa"/>
            <w:shd w:val="clear" w:color="auto" w:fill="auto"/>
            <w:hideMark/>
          </w:tcPr>
          <w:p w14:paraId="11167B3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Самовольная добыча общераспространенных полезных ископаемых (в том числе песок, гравий, глина, торф, сапропель) в пределах землеотвода Заказчика</w:t>
            </w:r>
          </w:p>
        </w:tc>
        <w:tc>
          <w:tcPr>
            <w:tcW w:w="716" w:type="dxa"/>
            <w:shd w:val="clear" w:color="auto" w:fill="auto"/>
            <w:hideMark/>
          </w:tcPr>
          <w:p w14:paraId="2681B92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hideMark/>
          </w:tcPr>
          <w:p w14:paraId="59AA0F7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6C2169A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58DF28C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042D012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4D916C3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7AEC5C1F" w14:textId="77777777" w:rsidTr="000D1FE2">
        <w:trPr>
          <w:trHeight w:val="510"/>
        </w:trPr>
        <w:tc>
          <w:tcPr>
            <w:tcW w:w="608" w:type="dxa"/>
            <w:shd w:val="clear" w:color="auto" w:fill="auto"/>
            <w:hideMark/>
          </w:tcPr>
          <w:p w14:paraId="4363FB0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86" w:type="dxa"/>
            <w:shd w:val="clear" w:color="auto" w:fill="auto"/>
            <w:hideMark/>
          </w:tcPr>
          <w:p w14:paraId="6DA24E0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Самовольное подключение к сетям энергоснабжения Заказчика (за каждый факт)</w:t>
            </w:r>
          </w:p>
        </w:tc>
        <w:tc>
          <w:tcPr>
            <w:tcW w:w="716" w:type="dxa"/>
            <w:shd w:val="clear" w:color="auto" w:fill="auto"/>
            <w:hideMark/>
          </w:tcPr>
          <w:p w14:paraId="0698408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19EF665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1034CF8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hideMark/>
          </w:tcPr>
          <w:p w14:paraId="550B087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auto"/>
            <w:hideMark/>
          </w:tcPr>
          <w:p w14:paraId="234FEE6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14:paraId="4C79E2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65DE3" w:rsidRPr="000D1FE2" w14:paraId="7D3CC6B3" w14:textId="77777777" w:rsidTr="000D1FE2">
        <w:trPr>
          <w:trHeight w:val="1020"/>
        </w:trPr>
        <w:tc>
          <w:tcPr>
            <w:tcW w:w="608" w:type="dxa"/>
            <w:shd w:val="clear" w:color="auto" w:fill="auto"/>
            <w:hideMark/>
          </w:tcPr>
          <w:p w14:paraId="5897068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86" w:type="dxa"/>
            <w:shd w:val="clear" w:color="auto" w:fill="auto"/>
            <w:hideMark/>
          </w:tcPr>
          <w:p w14:paraId="34E226D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Нарушение требований Стандарта «О пропускном и внутриобъектовом режимах» Заказчика, (за исключением нарушений, предусмотренных отдельными пунктами настоящего Перечня)</w:t>
            </w:r>
          </w:p>
        </w:tc>
        <w:tc>
          <w:tcPr>
            <w:tcW w:w="716" w:type="dxa"/>
            <w:shd w:val="clear" w:color="auto" w:fill="auto"/>
            <w:hideMark/>
          </w:tcPr>
          <w:p w14:paraId="62F99A2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hideMark/>
          </w:tcPr>
          <w:p w14:paraId="1C9B373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dxa"/>
            <w:shd w:val="clear" w:color="auto" w:fill="auto"/>
            <w:hideMark/>
          </w:tcPr>
          <w:p w14:paraId="09A1EE2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8" w:type="dxa"/>
            <w:shd w:val="clear" w:color="auto" w:fill="auto"/>
            <w:hideMark/>
          </w:tcPr>
          <w:p w14:paraId="243B333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4" w:type="dxa"/>
            <w:shd w:val="clear" w:color="auto" w:fill="auto"/>
            <w:hideMark/>
          </w:tcPr>
          <w:p w14:paraId="0E28193A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14:paraId="335C768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1F1ACE03" w14:textId="77777777" w:rsidTr="000D1FE2">
        <w:trPr>
          <w:trHeight w:val="2040"/>
        </w:trPr>
        <w:tc>
          <w:tcPr>
            <w:tcW w:w="608" w:type="dxa"/>
            <w:shd w:val="clear" w:color="auto" w:fill="auto"/>
            <w:hideMark/>
          </w:tcPr>
          <w:p w14:paraId="1F9FCC2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86" w:type="dxa"/>
            <w:shd w:val="clear" w:color="auto" w:fill="auto"/>
            <w:hideMark/>
          </w:tcPr>
          <w:p w14:paraId="5068734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Совершение работниками Подрядной/субподрядной организации проноса (попытка провоза, 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образом оформленным товаросопроводительным документам</w:t>
            </w:r>
          </w:p>
        </w:tc>
        <w:tc>
          <w:tcPr>
            <w:tcW w:w="716" w:type="dxa"/>
            <w:shd w:val="clear" w:color="auto" w:fill="auto"/>
            <w:hideMark/>
          </w:tcPr>
          <w:p w14:paraId="521C171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hideMark/>
          </w:tcPr>
          <w:p w14:paraId="1AAF414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hideMark/>
          </w:tcPr>
          <w:p w14:paraId="5066F0F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8" w:type="dxa"/>
            <w:shd w:val="clear" w:color="auto" w:fill="auto"/>
            <w:hideMark/>
          </w:tcPr>
          <w:p w14:paraId="18362C5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4" w:type="dxa"/>
            <w:shd w:val="clear" w:color="auto" w:fill="auto"/>
            <w:hideMark/>
          </w:tcPr>
          <w:p w14:paraId="714FB07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shd w:val="clear" w:color="auto" w:fill="auto"/>
            <w:hideMark/>
          </w:tcPr>
          <w:p w14:paraId="19319B2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5DE3" w:rsidRPr="000D1FE2" w14:paraId="50BA2EBE" w14:textId="77777777" w:rsidTr="000D1FE2">
        <w:trPr>
          <w:trHeight w:val="315"/>
        </w:trPr>
        <w:tc>
          <w:tcPr>
            <w:tcW w:w="608" w:type="dxa"/>
            <w:shd w:val="clear" w:color="auto" w:fill="auto"/>
            <w:hideMark/>
          </w:tcPr>
          <w:p w14:paraId="625E199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86" w:type="dxa"/>
            <w:shd w:val="clear" w:color="auto" w:fill="auto"/>
            <w:hideMark/>
          </w:tcPr>
          <w:p w14:paraId="4F07864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Не согласованное с Заказчиком уничтожение/повреждение материалов видеофиксации с целью сокрытия  обстоятельств происшествия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6EB7FB6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334B0E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7736BF4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20147E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6306812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A155DBE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65DE3" w:rsidRPr="000D1FE2" w14:paraId="33258665" w14:textId="77777777" w:rsidTr="000D1FE2">
        <w:trPr>
          <w:trHeight w:val="270"/>
        </w:trPr>
        <w:tc>
          <w:tcPr>
            <w:tcW w:w="608" w:type="dxa"/>
            <w:shd w:val="clear" w:color="auto" w:fill="auto"/>
            <w:hideMark/>
          </w:tcPr>
          <w:p w14:paraId="11A01E5F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  <w:hideMark/>
          </w:tcPr>
          <w:p w14:paraId="46B9D2D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61DA620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14:paraId="11EEFA1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14:paraId="17FDE90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14:paraId="02E177C1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1EBBE22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14:paraId="28DFF77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E3" w:rsidRPr="000D1FE2" w14:paraId="6EEA79AD" w14:textId="77777777" w:rsidTr="000D1FE2">
        <w:trPr>
          <w:trHeight w:val="300"/>
        </w:trPr>
        <w:tc>
          <w:tcPr>
            <w:tcW w:w="9350" w:type="dxa"/>
            <w:gridSpan w:val="8"/>
            <w:shd w:val="clear" w:color="auto" w:fill="auto"/>
            <w:hideMark/>
          </w:tcPr>
          <w:p w14:paraId="41A19553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Примечания:</w:t>
            </w:r>
          </w:p>
        </w:tc>
      </w:tr>
      <w:tr w:rsidR="00065DE3" w:rsidRPr="000D1FE2" w14:paraId="344B2706" w14:textId="77777777" w:rsidTr="000D1FE2">
        <w:trPr>
          <w:trHeight w:val="300"/>
        </w:trPr>
        <w:tc>
          <w:tcPr>
            <w:tcW w:w="9350" w:type="dxa"/>
            <w:gridSpan w:val="8"/>
            <w:shd w:val="clear" w:color="auto" w:fill="auto"/>
            <w:hideMark/>
          </w:tcPr>
          <w:p w14:paraId="344ACA9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1. Штраф взыскивается за каждый факт нарушения.</w:t>
            </w:r>
          </w:p>
        </w:tc>
      </w:tr>
      <w:tr w:rsidR="00065DE3" w:rsidRPr="000D1FE2" w14:paraId="1D33922C" w14:textId="77777777" w:rsidTr="000D1FE2">
        <w:trPr>
          <w:trHeight w:val="632"/>
        </w:trPr>
        <w:tc>
          <w:tcPr>
            <w:tcW w:w="9350" w:type="dxa"/>
            <w:gridSpan w:val="8"/>
            <w:shd w:val="clear" w:color="auto" w:fill="auto"/>
            <w:hideMark/>
          </w:tcPr>
          <w:p w14:paraId="4224EA0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2. В случае, если установлено нарушение двумя и более работниками Подрядной организации, штраф взыскивается по факту (один факт соответствует нарушению одним работником). </w:t>
            </w:r>
          </w:p>
        </w:tc>
      </w:tr>
      <w:tr w:rsidR="00065DE3" w:rsidRPr="000D1FE2" w14:paraId="3EC0A810" w14:textId="77777777" w:rsidTr="000D1FE2">
        <w:trPr>
          <w:trHeight w:val="632"/>
        </w:trPr>
        <w:tc>
          <w:tcPr>
            <w:tcW w:w="9350" w:type="dxa"/>
            <w:gridSpan w:val="8"/>
            <w:shd w:val="clear" w:color="auto" w:fill="auto"/>
            <w:hideMark/>
          </w:tcPr>
          <w:p w14:paraId="5E7B643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3. В случае, если установлено несколько нарушений работниками Подрядной организации в рамках одного события/происшествия/ДТП, взыскивается сумма штрафов за каждый  факт нарушения).</w:t>
            </w:r>
          </w:p>
        </w:tc>
      </w:tr>
      <w:tr w:rsidR="00065DE3" w:rsidRPr="000D1FE2" w14:paraId="0B55CEDA" w14:textId="77777777" w:rsidTr="000D1FE2">
        <w:trPr>
          <w:trHeight w:val="467"/>
        </w:trPr>
        <w:tc>
          <w:tcPr>
            <w:tcW w:w="9350" w:type="dxa"/>
            <w:gridSpan w:val="8"/>
            <w:shd w:val="clear" w:color="auto" w:fill="auto"/>
            <w:hideMark/>
          </w:tcPr>
          <w:p w14:paraId="7FFC40FB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4. Штраф взыскивается сверх иных выплат, уплачиваемых в связи с причинением Заказчику убытков.</w:t>
            </w:r>
          </w:p>
        </w:tc>
      </w:tr>
      <w:tr w:rsidR="00065DE3" w:rsidRPr="000D1FE2" w14:paraId="2B3517B0" w14:textId="77777777" w:rsidTr="000D1FE2">
        <w:trPr>
          <w:trHeight w:val="1020"/>
        </w:trPr>
        <w:tc>
          <w:tcPr>
            <w:tcW w:w="9350" w:type="dxa"/>
            <w:gridSpan w:val="8"/>
            <w:shd w:val="clear" w:color="auto" w:fill="auto"/>
            <w:hideMark/>
          </w:tcPr>
          <w:p w14:paraId="75ED49CC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5. По тексту Перечня понятием «работник Подрядной организации» охватывается перечень лиц, включая лиц, с которыми Подрядчик, контрагент Подрядчика заключил трудовой договор, гражданско-правовой договор, иные лица, которые выполняют для Подрядчика/контрагента Подрядчика работы  на объектах Заказчика.</w:t>
            </w:r>
          </w:p>
        </w:tc>
      </w:tr>
      <w:tr w:rsidR="00065DE3" w:rsidRPr="000D1FE2" w14:paraId="10C9FC25" w14:textId="77777777" w:rsidTr="000D1FE2">
        <w:trPr>
          <w:trHeight w:val="674"/>
        </w:trPr>
        <w:tc>
          <w:tcPr>
            <w:tcW w:w="9350" w:type="dxa"/>
            <w:gridSpan w:val="8"/>
            <w:shd w:val="clear" w:color="auto" w:fill="auto"/>
            <w:hideMark/>
          </w:tcPr>
          <w:p w14:paraId="2EDA891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lastRenderedPageBreak/>
              <w:t>6. Подрядчик отвечает за нарушения Субподрядчиков, иных третьих лиц, выполняющих работы на производственных объектах или лицензионных участках Заказчика, как за свои собственные.</w:t>
            </w:r>
          </w:p>
        </w:tc>
      </w:tr>
      <w:tr w:rsidR="00065DE3" w:rsidRPr="000D1FE2" w14:paraId="7631BBDA" w14:textId="77777777" w:rsidTr="000D1FE2">
        <w:trPr>
          <w:trHeight w:val="615"/>
        </w:trPr>
        <w:tc>
          <w:tcPr>
            <w:tcW w:w="9350" w:type="dxa"/>
            <w:gridSpan w:val="8"/>
            <w:shd w:val="clear" w:color="auto" w:fill="auto"/>
            <w:hideMark/>
          </w:tcPr>
          <w:p w14:paraId="2FDAC12E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7. В случае неоднократного совершения в течение шести месяцев одного и того же нарушения, указанного в настоящем Перечне, размер налагаемого штрафа увеличивается в 1,5 раза.</w:t>
            </w:r>
          </w:p>
        </w:tc>
      </w:tr>
      <w:tr w:rsidR="00065DE3" w:rsidRPr="000D1FE2" w14:paraId="4AEB0FE8" w14:textId="77777777" w:rsidTr="000D1FE2">
        <w:trPr>
          <w:trHeight w:val="2145"/>
        </w:trPr>
        <w:tc>
          <w:tcPr>
            <w:tcW w:w="9350" w:type="dxa"/>
            <w:gridSpan w:val="8"/>
            <w:shd w:val="clear" w:color="auto" w:fill="auto"/>
            <w:hideMark/>
          </w:tcPr>
          <w:p w14:paraId="6D009899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8. Факт нарушения устанавливается актом, подписанным куратором договора, специалистом службы ПБОТОС и/или работником Заказчика, осуществляющего производственный контроль, либо третьим лицом, привлеченным Заказчиком для осуществления контроля (супервайзеры, лица осуществляющие технический надзор), и/или работниками предприятия, привлеченного для оказания охранных услуг, а также работником Подрядчика и/или представителем Подрядчика. Общее количество лиц, подписывающих акт, должно быть не менее двух человек.                                                                                                                                                             </w:t>
            </w:r>
            <w:r w:rsidRPr="000D1FE2">
              <w:rPr>
                <w:rFonts w:ascii="Arial" w:hAnsi="Arial" w:cs="Arial"/>
                <w:sz w:val="20"/>
                <w:szCs w:val="20"/>
              </w:rPr>
              <w:br/>
              <w:t>В случае отказа работника Подрядчика от подписания акта, такой факт фиксируется в акте об отказе подписания и выявленных нарушениях и заверяется подписью свидетеля (-ей). Отказ работника Подрядчика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</w:t>
            </w:r>
          </w:p>
        </w:tc>
      </w:tr>
      <w:tr w:rsidR="00065DE3" w:rsidRPr="000D1FE2" w14:paraId="1903B47D" w14:textId="77777777" w:rsidTr="000D1FE2">
        <w:trPr>
          <w:trHeight w:val="360"/>
        </w:trPr>
        <w:tc>
          <w:tcPr>
            <w:tcW w:w="9350" w:type="dxa"/>
            <w:gridSpan w:val="8"/>
            <w:shd w:val="clear" w:color="auto" w:fill="auto"/>
            <w:hideMark/>
          </w:tcPr>
          <w:p w14:paraId="36CE0788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9. Кроме того, факт нарушения может быть подтвержден одним из следующих документов:</w:t>
            </w:r>
          </w:p>
        </w:tc>
      </w:tr>
      <w:tr w:rsidR="00065DE3" w:rsidRPr="000D1FE2" w14:paraId="4FF8AF40" w14:textId="77777777" w:rsidTr="000D1FE2">
        <w:trPr>
          <w:trHeight w:val="390"/>
        </w:trPr>
        <w:tc>
          <w:tcPr>
            <w:tcW w:w="9350" w:type="dxa"/>
            <w:gridSpan w:val="8"/>
            <w:shd w:val="clear" w:color="auto" w:fill="auto"/>
            <w:hideMark/>
          </w:tcPr>
          <w:p w14:paraId="3E2FEF36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- актом – предписанием куратора договора, специалистом ПБОТОС, специалиста Заказчика, осуществляющего производственный контроль,</w:t>
            </w:r>
          </w:p>
        </w:tc>
      </w:tr>
      <w:tr w:rsidR="00065DE3" w:rsidRPr="000D1FE2" w14:paraId="3DA51EAE" w14:textId="77777777" w:rsidTr="000D1FE2">
        <w:trPr>
          <w:trHeight w:val="660"/>
        </w:trPr>
        <w:tc>
          <w:tcPr>
            <w:tcW w:w="9350" w:type="dxa"/>
            <w:gridSpan w:val="8"/>
            <w:shd w:val="clear" w:color="auto" w:fill="auto"/>
            <w:hideMark/>
          </w:tcPr>
          <w:p w14:paraId="126812C7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- актом расследования причин происшествия, составленного комиссией по расследованию причин происшествия Заказчика с участием представителей Подрядчика,</w:t>
            </w:r>
          </w:p>
        </w:tc>
      </w:tr>
      <w:tr w:rsidR="00065DE3" w:rsidRPr="000D1FE2" w14:paraId="6EC9AFCA" w14:textId="77777777" w:rsidTr="000D1FE2">
        <w:trPr>
          <w:trHeight w:val="495"/>
        </w:trPr>
        <w:tc>
          <w:tcPr>
            <w:tcW w:w="9350" w:type="dxa"/>
            <w:gridSpan w:val="8"/>
            <w:shd w:val="clear" w:color="auto" w:fill="auto"/>
            <w:hideMark/>
          </w:tcPr>
          <w:p w14:paraId="0296D082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- соответствующим актом или предписанием контролирующих и надзорных органов.</w:t>
            </w:r>
          </w:p>
        </w:tc>
      </w:tr>
      <w:tr w:rsidR="00065DE3" w:rsidRPr="000D1FE2" w14:paraId="5795F2F6" w14:textId="77777777" w:rsidTr="000D1FE2">
        <w:trPr>
          <w:trHeight w:val="735"/>
        </w:trPr>
        <w:tc>
          <w:tcPr>
            <w:tcW w:w="9350" w:type="dxa"/>
            <w:gridSpan w:val="8"/>
            <w:shd w:val="clear" w:color="auto" w:fill="auto"/>
            <w:hideMark/>
          </w:tcPr>
          <w:p w14:paraId="4A69CACD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10. В случае противоречий между условиями Договора и условиями настоящего Приложения применению подлежат условия настоящего Приложения.</w:t>
            </w:r>
          </w:p>
        </w:tc>
      </w:tr>
      <w:tr w:rsidR="00065DE3" w:rsidRPr="000D1FE2" w14:paraId="66ACFDA7" w14:textId="77777777" w:rsidTr="000D1FE2">
        <w:trPr>
          <w:trHeight w:val="585"/>
        </w:trPr>
        <w:tc>
          <w:tcPr>
            <w:tcW w:w="9350" w:type="dxa"/>
            <w:gridSpan w:val="8"/>
            <w:shd w:val="clear" w:color="auto" w:fill="auto"/>
          </w:tcPr>
          <w:p w14:paraId="2E96B51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11. В случаях выявления представителями Подрядчика фактов нахождение на производственных объектах и лицензионных участках Заказчика работников Подрядчика/субпорядчика в состоянии алкогольного, наркотического или токсического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опьянение, и своевременного сообщения о данных фактах в установленном п. 41 настоящего перечня порядке Заказчику, штрафные санкции к Подрядчику не применяются. </w:t>
            </w:r>
          </w:p>
        </w:tc>
      </w:tr>
      <w:tr w:rsidR="00065DE3" w:rsidRPr="000D1FE2" w14:paraId="31BDCF5F" w14:textId="77777777" w:rsidTr="000D1FE2">
        <w:trPr>
          <w:trHeight w:val="585"/>
        </w:trPr>
        <w:tc>
          <w:tcPr>
            <w:tcW w:w="9350" w:type="dxa"/>
            <w:gridSpan w:val="8"/>
            <w:shd w:val="clear" w:color="auto" w:fill="auto"/>
          </w:tcPr>
          <w:p w14:paraId="158BDD84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color w:val="000000"/>
                <w:sz w:val="20"/>
                <w:szCs w:val="20"/>
              </w:rPr>
              <w:t>12. В случае неисполнения работниками Подрядных/субподрядных организаций требований действующего законодательства в области ПБОТОС и/или ЛНД Заказчика в области ПБОТОС, а также, если действия работников Подрядной/субподрядной организации  могут привести к возникновению аварии, инцидента, несчастного случая, пожара, ДТП, причинению ущерба имуществу Заказчика и окружающей среде, представители Заказчика вправе приостановить работу Подрядной/субподрядной организации и наложить на Подрядную организацию штрафные санкции.</w:t>
            </w:r>
          </w:p>
        </w:tc>
      </w:tr>
      <w:tr w:rsidR="00065DE3" w:rsidRPr="000D1FE2" w14:paraId="16136148" w14:textId="77777777" w:rsidTr="000D1FE2">
        <w:trPr>
          <w:trHeight w:val="585"/>
        </w:trPr>
        <w:tc>
          <w:tcPr>
            <w:tcW w:w="9350" w:type="dxa"/>
            <w:gridSpan w:val="8"/>
            <w:shd w:val="clear" w:color="auto" w:fill="auto"/>
          </w:tcPr>
          <w:p w14:paraId="59C92EC0" w14:textId="77777777" w:rsidR="00065DE3" w:rsidRPr="000D1FE2" w:rsidRDefault="00065DE3" w:rsidP="000D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color w:val="000000"/>
                <w:sz w:val="20"/>
                <w:szCs w:val="20"/>
              </w:rPr>
              <w:t xml:space="preserve">13. Нарушение Подрядчиком (Субподрядчиком) требований действующего законодательства в области ПБОТОС, ЛНД Заказчика в области ПБОТОС, нарушения производственной и трудовой дисциплины, предусмотренные настоящим Приложением рассматриваются как существенные нарушения условий договора и влекут за собой наложение штрафных санкций на Подрядчика, а также являются основанием для расторжения договора в одностороннем порядке со стороны Заказчика. </w:t>
            </w:r>
          </w:p>
        </w:tc>
      </w:tr>
    </w:tbl>
    <w:p w14:paraId="0087BF5B" w14:textId="448471EA" w:rsidR="00065DE3" w:rsidRPr="000D1FE2" w:rsidRDefault="00065DE3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831A1" w14:textId="77777777" w:rsidR="00065DE3" w:rsidRPr="000D1FE2" w:rsidRDefault="00065DE3" w:rsidP="000D1FE2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  <w:r w:rsidRPr="000D1FE2">
        <w:rPr>
          <w:rFonts w:ascii="Arial" w:eastAsia="Calibri" w:hAnsi="Arial" w:cs="Arial"/>
          <w:b/>
          <w:spacing w:val="-2"/>
          <w:sz w:val="20"/>
          <w:szCs w:val="20"/>
        </w:rPr>
        <w:t>ШТРАФЫ ЗА ИНЫЕ НАРУШЕНИЯ</w:t>
      </w:r>
    </w:p>
    <w:p w14:paraId="60BC4AA2" w14:textId="391B52F2" w:rsidR="00065DE3" w:rsidRPr="000D1FE2" w:rsidRDefault="00065DE3" w:rsidP="000D1FE2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eastAsia="Calibri" w:hAnsi="Arial" w:cs="Arial"/>
          <w:sz w:val="20"/>
          <w:szCs w:val="20"/>
        </w:rPr>
        <w:t>.</w:t>
      </w:r>
    </w:p>
    <w:p w14:paraId="32881E7D" w14:textId="77777777" w:rsidR="00065DE3" w:rsidRPr="000D1FE2" w:rsidRDefault="00065DE3" w:rsidP="000D1FE2">
      <w:pPr>
        <w:spacing w:after="0" w:line="240" w:lineRule="auto"/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0D1FE2">
        <w:rPr>
          <w:rFonts w:ascii="Arial" w:eastAsia="Calibri" w:hAnsi="Arial" w:cs="Arial"/>
          <w:sz w:val="20"/>
          <w:szCs w:val="20"/>
        </w:rPr>
        <w:t xml:space="preserve">Нижеуказанные штрафы применяются в случае нарушений, допущенных </w:t>
      </w:r>
      <w:r w:rsidRPr="000D1FE2">
        <w:rPr>
          <w:rFonts w:ascii="Arial" w:eastAsia="MS Mincho" w:hAnsi="Arial" w:cs="Arial"/>
          <w:sz w:val="20"/>
          <w:szCs w:val="20"/>
        </w:rPr>
        <w:t>ПОСТАВЩИКОМ</w:t>
      </w:r>
      <w:r w:rsidRPr="000D1FE2">
        <w:rPr>
          <w:rFonts w:ascii="Arial" w:eastAsia="Calibri" w:hAnsi="Arial" w:cs="Arial"/>
          <w:caps/>
          <w:sz w:val="20"/>
          <w:szCs w:val="20"/>
        </w:rPr>
        <w:t>, Субподрядчиком (ами), Третьими Лицами,</w:t>
      </w:r>
      <w:r w:rsidRPr="000D1FE2">
        <w:rPr>
          <w:rFonts w:ascii="Arial" w:eastAsia="Calibri" w:hAnsi="Arial" w:cs="Arial"/>
          <w:sz w:val="20"/>
          <w:szCs w:val="20"/>
        </w:rPr>
        <w:t xml:space="preserve"> привлеченными </w:t>
      </w:r>
      <w:r w:rsidRPr="000D1FE2">
        <w:rPr>
          <w:rFonts w:ascii="Arial" w:eastAsia="MS Mincho" w:hAnsi="Arial" w:cs="Arial"/>
          <w:sz w:val="20"/>
          <w:szCs w:val="20"/>
        </w:rPr>
        <w:t xml:space="preserve">ПОСТАВЩИКОМ </w:t>
      </w:r>
      <w:r w:rsidRPr="000D1FE2">
        <w:rPr>
          <w:rFonts w:ascii="Arial" w:eastAsia="Calibri" w:hAnsi="Arial" w:cs="Arial"/>
          <w:sz w:val="20"/>
          <w:szCs w:val="20"/>
        </w:rPr>
        <w:t xml:space="preserve">для выполнения </w:t>
      </w:r>
      <w:r w:rsidRPr="000D1FE2">
        <w:rPr>
          <w:rFonts w:ascii="Arial" w:eastAsia="Calibri" w:hAnsi="Arial" w:cs="Arial"/>
          <w:caps/>
          <w:sz w:val="20"/>
          <w:szCs w:val="20"/>
        </w:rPr>
        <w:t>Работ</w:t>
      </w:r>
      <w:r w:rsidRPr="000D1FE2">
        <w:rPr>
          <w:rFonts w:ascii="Arial" w:eastAsia="Calibri" w:hAnsi="Arial" w:cs="Arial"/>
          <w:sz w:val="20"/>
          <w:szCs w:val="20"/>
        </w:rPr>
        <w:t>.</w:t>
      </w:r>
    </w:p>
    <w:p w14:paraId="2B0681FF" w14:textId="77777777" w:rsidR="00065DE3" w:rsidRPr="000D1FE2" w:rsidRDefault="00065DE3" w:rsidP="000D1F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512"/>
        <w:gridCol w:w="1540"/>
      </w:tblGrid>
      <w:tr w:rsidR="00065DE3" w:rsidRPr="000D1FE2" w14:paraId="38C16528" w14:textId="77777777" w:rsidTr="00065DE3">
        <w:trPr>
          <w:trHeight w:val="700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3B5CC49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D1FE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lastRenderedPageBreak/>
              <w:t>№ п/п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606ACC4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D1FE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Наименование нарушения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C2BD619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b/>
                <w:sz w:val="20"/>
                <w:szCs w:val="20"/>
              </w:rPr>
              <w:t>Сумма штрафа</w:t>
            </w:r>
          </w:p>
        </w:tc>
      </w:tr>
      <w:tr w:rsidR="00065DE3" w:rsidRPr="000D1FE2" w14:paraId="225161C2" w14:textId="77777777" w:rsidTr="00065DE3">
        <w:trPr>
          <w:jc w:val="center"/>
        </w:trPr>
        <w:tc>
          <w:tcPr>
            <w:tcW w:w="550" w:type="dxa"/>
            <w:vAlign w:val="center"/>
          </w:tcPr>
          <w:p w14:paraId="6E5294E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12" w:type="dxa"/>
            <w:vAlign w:val="center"/>
          </w:tcPr>
          <w:p w14:paraId="71277F44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40" w:type="dxa"/>
            <w:vAlign w:val="center"/>
          </w:tcPr>
          <w:p w14:paraId="134A3EA1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065DE3" w:rsidRPr="000D1FE2" w14:paraId="73A8A0B9" w14:textId="77777777" w:rsidTr="00065DE3">
        <w:trPr>
          <w:jc w:val="center"/>
        </w:trPr>
        <w:tc>
          <w:tcPr>
            <w:tcW w:w="550" w:type="dxa"/>
            <w:vAlign w:val="center"/>
          </w:tcPr>
          <w:p w14:paraId="27201CF4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16038F70" w14:textId="77777777" w:rsidR="00065DE3" w:rsidRPr="000D1FE2" w:rsidRDefault="00065DE3" w:rsidP="000D1FE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Нарушение утвержденных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ЕМ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ПОКУПАТЕЛЕМ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схем движения транспортных средств, а также парковка ТС в несогласованных местах на территории объектов и месторождений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Я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ПОКУПАТЕЛЯ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 (за каждый факт).</w:t>
            </w:r>
          </w:p>
        </w:tc>
        <w:tc>
          <w:tcPr>
            <w:tcW w:w="1540" w:type="dxa"/>
            <w:vAlign w:val="center"/>
          </w:tcPr>
          <w:p w14:paraId="21A28A84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MS Mincho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 000 рублей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lang w:val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lang w:val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lang w:val="en-US"/>
              </w:rPr>
              <w:t>50 000 рублей</w:t>
            </w:r>
            <w:r w:rsidRPr="000D1FE2">
              <w:rPr>
                <w:rFonts w:ascii="Arial" w:eastAsia="MS Mincho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65DE3" w:rsidRPr="000D1FE2" w14:paraId="1945EF86" w14:textId="77777777" w:rsidTr="00065DE3">
        <w:trPr>
          <w:jc w:val="center"/>
        </w:trPr>
        <w:tc>
          <w:tcPr>
            <w:tcW w:w="550" w:type="dxa"/>
            <w:vAlign w:val="center"/>
          </w:tcPr>
          <w:p w14:paraId="272AD0F2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512" w:type="dxa"/>
            <w:vAlign w:val="center"/>
          </w:tcPr>
          <w:p w14:paraId="309E9195" w14:textId="77777777" w:rsidR="00065DE3" w:rsidRPr="000D1FE2" w:rsidRDefault="00065DE3" w:rsidP="000D1FE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Привлечение несогласованных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ЕМ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ПОКУПАТЕЛЕМ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0D1FE2">
              <w:rPr>
                <w:rFonts w:ascii="Arial" w:eastAsia="Calibri" w:hAnsi="Arial" w:cs="Arial"/>
                <w:caps/>
                <w:sz w:val="20"/>
                <w:szCs w:val="20"/>
              </w:rPr>
              <w:t>Субподрядчиков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 (за каждый факт).</w:t>
            </w:r>
          </w:p>
        </w:tc>
        <w:tc>
          <w:tcPr>
            <w:tcW w:w="1540" w:type="dxa"/>
            <w:vAlign w:val="center"/>
          </w:tcPr>
          <w:p w14:paraId="4E43C769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100 000 рублей</w:t>
            </w:r>
          </w:p>
        </w:tc>
      </w:tr>
      <w:tr w:rsidR="00065DE3" w:rsidRPr="000D1FE2" w14:paraId="590D0226" w14:textId="77777777" w:rsidTr="00065DE3">
        <w:trPr>
          <w:trHeight w:val="1845"/>
          <w:jc w:val="center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2B029C22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1E2C7D86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BD847DC" w14:textId="77777777" w:rsidR="00065DE3" w:rsidRPr="000D1FE2" w:rsidRDefault="00065DE3" w:rsidP="000D1FE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Отказ работника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 (СУБПОДРЯДЧИКА) от </w:t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прохождения освидетельствования, с использованием измерительных приборов, на состояние алкогольного,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>наркотического или токсического опьянения</w:t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и/или для установления факта употребления алкоголя,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наркотических или токсических средств и/или отказ работника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 (СУБПОДРЯДЧИКА) от прохождения медицинского освидетельствования </w:t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на состояние алкогольного,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>наркотического или токсического опьянения</w:t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и/или для установления факта употребления алкоголя,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>наркотических или токсических средств (за каждый факт).</w:t>
            </w:r>
          </w:p>
        </w:tc>
        <w:tc>
          <w:tcPr>
            <w:tcW w:w="1540" w:type="dxa"/>
            <w:vMerge w:val="restart"/>
            <w:tcBorders>
              <w:bottom w:val="single" w:sz="4" w:space="0" w:color="auto"/>
            </w:tcBorders>
            <w:vAlign w:val="center"/>
          </w:tcPr>
          <w:p w14:paraId="23499605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>200 000 рублей за единичный случай, 1 000 000 рублей за повторные случаи в период действия договора, но не более суммы договора</w:t>
            </w:r>
          </w:p>
        </w:tc>
      </w:tr>
      <w:tr w:rsidR="00065DE3" w:rsidRPr="000D1FE2" w14:paraId="7D653962" w14:textId="77777777" w:rsidTr="00065DE3">
        <w:trPr>
          <w:trHeight w:val="3005"/>
          <w:jc w:val="center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3185ED1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8FA7129" w14:textId="77777777" w:rsidR="00065DE3" w:rsidRPr="000D1FE2" w:rsidRDefault="00065DE3" w:rsidP="000D1FE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В случае выявления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ЕМ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ПОКУПАТЕЛЕМ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факта нахождения либо попытки входа и/или въезда на объекты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Я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ПОКУПАТЕЛЯ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, в вахтовые поселки, городки и общежития работников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fldChar w:fldCharType="end"/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 xml:space="preserve"> (СУБПОДРЯДЧИКА) в отношении которых установлен факт употребления* алкоголя, наркотических или токсических средств (за каждый факт, зафиксированный измерительными приборами и/или медицинским освидетельствованием).</w:t>
            </w:r>
          </w:p>
          <w:p w14:paraId="7AD407AF" w14:textId="77777777" w:rsidR="00065DE3" w:rsidRPr="000D1FE2" w:rsidRDefault="00065DE3" w:rsidP="000D1FE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*В целях настоящего пункта фактом употребления признается употребление алкоголя, при отсутствии клинических признаков опьянения и положительных результатах исследования выдыхаемого воздуха на наличие алкоголя, а также употребление </w:t>
            </w:r>
            <w:r w:rsidRPr="000D1FE2">
              <w:rPr>
                <w:rFonts w:ascii="Arial" w:eastAsia="Calibri" w:hAnsi="Arial" w:cs="Arial"/>
                <w:sz w:val="20"/>
                <w:szCs w:val="20"/>
              </w:rPr>
              <w:t>наркотических или токсических средств</w:t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при отсутствии клинических признаков опьянения и обнаружении в моче и/или крови по результатам исследований одного или нескольких наркотических средств и/или психотропных веществ, токсических средств.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14:paraId="3337C3F4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5DE3" w:rsidRPr="000D1FE2" w14:paraId="42E9390C" w14:textId="77777777" w:rsidTr="00065DE3">
        <w:trPr>
          <w:jc w:val="center"/>
        </w:trPr>
        <w:tc>
          <w:tcPr>
            <w:tcW w:w="550" w:type="dxa"/>
            <w:vAlign w:val="center"/>
          </w:tcPr>
          <w:p w14:paraId="2F576B53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512" w:type="dxa"/>
            <w:vAlign w:val="center"/>
          </w:tcPr>
          <w:p w14:paraId="47BD1968" w14:textId="77777777" w:rsidR="00065DE3" w:rsidRPr="000D1FE2" w:rsidRDefault="00065DE3" w:rsidP="000D1FE2">
            <w:pPr>
              <w:pStyle w:val="NormalWeb"/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Авиаперевозка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(СУБПОДРЯДЧИКА),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Я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ПОКУПАТЕЛЯ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и третьих лиц на вертолетах Ми-8 (всех модификаций), календарный срок службы которых на дату перевозки превышает 25 лет (за каждый факт).</w:t>
            </w:r>
          </w:p>
        </w:tc>
        <w:tc>
          <w:tcPr>
            <w:tcW w:w="1540" w:type="dxa"/>
            <w:vAlign w:val="center"/>
          </w:tcPr>
          <w:p w14:paraId="3C8484D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1 000 000 рублей</w:t>
            </w:r>
          </w:p>
        </w:tc>
      </w:tr>
      <w:tr w:rsidR="00065DE3" w:rsidRPr="000D1FE2" w14:paraId="11B448ED" w14:textId="77777777" w:rsidTr="00065DE3">
        <w:trPr>
          <w:jc w:val="center"/>
        </w:trPr>
        <w:tc>
          <w:tcPr>
            <w:tcW w:w="550" w:type="dxa"/>
            <w:vAlign w:val="center"/>
          </w:tcPr>
          <w:p w14:paraId="083E4E64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512" w:type="dxa"/>
            <w:vAlign w:val="center"/>
          </w:tcPr>
          <w:p w14:paraId="5951FB50" w14:textId="77777777" w:rsidR="00065DE3" w:rsidRPr="000D1FE2" w:rsidRDefault="00065DE3" w:rsidP="000D1FE2">
            <w:pPr>
              <w:pStyle w:val="NormalWeb"/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Авиаперевозка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(СУБПОДРЯДЧИКА),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Я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ПОКУПАТЕЛЯ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и третьих лиц на однодвигательных вертолетах всех модификаций (за каждый факт).</w:t>
            </w:r>
          </w:p>
        </w:tc>
        <w:tc>
          <w:tcPr>
            <w:tcW w:w="1540" w:type="dxa"/>
            <w:vAlign w:val="center"/>
          </w:tcPr>
          <w:p w14:paraId="3923139D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1 000 000 рублей</w:t>
            </w:r>
          </w:p>
        </w:tc>
      </w:tr>
      <w:tr w:rsidR="00065DE3" w:rsidRPr="000D1FE2" w14:paraId="6639E3BD" w14:textId="77777777" w:rsidTr="00065DE3">
        <w:trPr>
          <w:jc w:val="center"/>
        </w:trPr>
        <w:tc>
          <w:tcPr>
            <w:tcW w:w="550" w:type="dxa"/>
            <w:vAlign w:val="center"/>
          </w:tcPr>
          <w:p w14:paraId="4C5E6C3C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512" w:type="dxa"/>
            <w:vAlign w:val="center"/>
          </w:tcPr>
          <w:p w14:paraId="5D6B2637" w14:textId="77777777" w:rsidR="00065DE3" w:rsidRPr="000D1FE2" w:rsidRDefault="00065DE3" w:rsidP="000D1FE2">
            <w:pPr>
              <w:pStyle w:val="NormalWeb"/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Авиаперевозка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(СУБПОДРЯДЧИКА),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Я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ПОКУПАТЕЛЯ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и третьих лиц на вертолетах Ми-26, календарный срок службы которых на дату перевозки превышает 30 лет (за каждый факт).</w:t>
            </w:r>
          </w:p>
        </w:tc>
        <w:tc>
          <w:tcPr>
            <w:tcW w:w="1540" w:type="dxa"/>
            <w:vAlign w:val="center"/>
          </w:tcPr>
          <w:p w14:paraId="72A605D0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1 000 000 рублей</w:t>
            </w:r>
          </w:p>
        </w:tc>
      </w:tr>
      <w:tr w:rsidR="00065DE3" w:rsidRPr="000D1FE2" w14:paraId="2251D9C0" w14:textId="77777777" w:rsidTr="00065DE3">
        <w:trPr>
          <w:jc w:val="center"/>
        </w:trPr>
        <w:tc>
          <w:tcPr>
            <w:tcW w:w="550" w:type="dxa"/>
            <w:vAlign w:val="center"/>
          </w:tcPr>
          <w:p w14:paraId="55E2A825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7512" w:type="dxa"/>
            <w:vAlign w:val="center"/>
          </w:tcPr>
          <w:p w14:paraId="73596F27" w14:textId="77777777" w:rsidR="00065DE3" w:rsidRPr="000D1FE2" w:rsidRDefault="00065DE3" w:rsidP="000D1FE2">
            <w:pPr>
              <w:pStyle w:val="NormalWeb"/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FE2">
              <w:rPr>
                <w:rFonts w:ascii="Arial" w:hAnsi="Arial" w:cs="Arial"/>
                <w:sz w:val="20"/>
                <w:szCs w:val="20"/>
              </w:rPr>
              <w:t xml:space="preserve">Авиаперевозка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ДАВЦА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ПОСТАВЩИКА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(СУБПОДРЯДЧИКА), персонала и/или грузов 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УПАТЕЛЯ"/>
                  </w:textInput>
                </w:ffData>
              </w:fldCha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D1FE2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  <w:lang w:eastAsia="en-US"/>
              </w:rPr>
              <w:t>ПОКУПАТЕЛЯ</w:t>
            </w:r>
            <w:r w:rsidRPr="000D1FE2">
              <w:rPr>
                <w:rFonts w:ascii="Arial" w:eastAsia="MS Mincho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D1FE2">
              <w:rPr>
                <w:rFonts w:ascii="Arial" w:hAnsi="Arial" w:cs="Arial"/>
                <w:sz w:val="20"/>
                <w:szCs w:val="20"/>
              </w:rPr>
              <w:t xml:space="preserve"> и третьих лиц на вертолетах всех типов в темное время суток (за исключением медицинской эвакуации, выполняемой ответственным медицинским учреждением) (за каждый факт).</w:t>
            </w:r>
          </w:p>
        </w:tc>
        <w:tc>
          <w:tcPr>
            <w:tcW w:w="1540" w:type="dxa"/>
            <w:vAlign w:val="center"/>
          </w:tcPr>
          <w:p w14:paraId="490A1198" w14:textId="77777777" w:rsidR="00065DE3" w:rsidRPr="000D1FE2" w:rsidRDefault="00065DE3" w:rsidP="000D1FE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1FE2">
              <w:rPr>
                <w:rFonts w:ascii="Arial" w:eastAsia="Calibri" w:hAnsi="Arial" w:cs="Arial"/>
                <w:sz w:val="20"/>
                <w:szCs w:val="20"/>
              </w:rPr>
              <w:t>1 000 000 рублей</w:t>
            </w:r>
          </w:p>
        </w:tc>
      </w:tr>
    </w:tbl>
    <w:p w14:paraId="2812F7C6" w14:textId="54A29CCD" w:rsidR="00065DE3" w:rsidRDefault="00065DE3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755"/>
      </w:tblGrid>
      <w:sdt>
        <w:sdtPr>
          <w:rPr>
            <w:rFonts w:ascii="Arial" w:hAnsi="Arial" w:cs="Arial"/>
            <w:sz w:val="20"/>
            <w:szCs w:val="20"/>
            <w:highlight w:val="yellow"/>
          </w:rPr>
          <w:id w:val="1700431387"/>
          <w:placeholder>
            <w:docPart w:val="DefaultPlaceholder_-1854013440"/>
          </w:placeholder>
        </w:sdtPr>
        <w:sdtEndPr/>
        <w:sdtContent>
          <w:tr w:rsidR="000D1FE2" w:rsidRPr="000D1FE2" w14:paraId="291EE317" w14:textId="77777777" w:rsidTr="00C2742B">
            <w:tc>
              <w:tcPr>
                <w:tcW w:w="47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CFADEF" w14:textId="364FE914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От Подрядчика:</w:t>
                </w:r>
              </w:p>
              <w:p w14:paraId="0F50A10A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233EAFBC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36E8947E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13956D68" w14:textId="77777777" w:rsidR="000D1FE2" w:rsidRPr="000D1FE2" w:rsidRDefault="000D1FE2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________________________/ /</w:t>
                </w:r>
              </w:p>
            </w:tc>
            <w:tc>
              <w:tcPr>
                <w:tcW w:w="4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92FB22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От Заказчика:</w:t>
                </w:r>
              </w:p>
              <w:p w14:paraId="2FB924B7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Генеральный директор</w:t>
                </w:r>
              </w:p>
              <w:p w14:paraId="6CC24064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4B36D3D7" w14:textId="77777777" w:rsidR="000D1FE2" w:rsidRDefault="000D1FE2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732D3A34" w14:textId="5568F370" w:rsidR="000D1FE2" w:rsidRPr="000D1FE2" w:rsidRDefault="000D1FE2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________________________/А.Ж. де </w:t>
                </w:r>
                <w:proofErr w:type="spellStart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Валухофф</w:t>
                </w:r>
                <w:proofErr w:type="spellEnd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/</w:t>
                </w:r>
              </w:p>
            </w:tc>
          </w:tr>
        </w:sdtContent>
      </w:sdt>
    </w:tbl>
    <w:p w14:paraId="7D6654C9" w14:textId="77777777" w:rsidR="000D1FE2" w:rsidRPr="000D1FE2" w:rsidRDefault="000D1FE2" w:rsidP="000D1F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4209B1" w14:textId="62B08684" w:rsidR="000D1FE2" w:rsidRPr="000D1FE2" w:rsidRDefault="000D1FE2" w:rsidP="000D1FE2">
      <w:pPr>
        <w:spacing w:after="0" w:line="240" w:lineRule="auto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</w:p>
    <w:p w14:paraId="5C103481" w14:textId="77777777" w:rsidR="000D1FE2" w:rsidRDefault="000D1FE2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D677134" w14:textId="555FECE7" w:rsidR="000D1FE2" w:rsidRPr="000D1FE2" w:rsidRDefault="000D1FE2" w:rsidP="000D1F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i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i/>
          <w:sz w:val="20"/>
          <w:szCs w:val="20"/>
        </w:rPr>
        <w:t>5</w:t>
      </w:r>
      <w:r w:rsidRPr="000D1FE2">
        <w:rPr>
          <w:rFonts w:ascii="Arial" w:hAnsi="Arial" w:cs="Arial"/>
          <w:i/>
          <w:sz w:val="20"/>
          <w:szCs w:val="20"/>
        </w:rPr>
        <w:t xml:space="preserve"> </w:t>
      </w:r>
    </w:p>
    <w:sdt>
      <w:sdtPr>
        <w:rPr>
          <w:rFonts w:ascii="Arial" w:hAnsi="Arial" w:cs="Arial"/>
          <w:i/>
          <w:sz w:val="20"/>
          <w:szCs w:val="20"/>
        </w:rPr>
        <w:id w:val="1181079561"/>
        <w:placeholder>
          <w:docPart w:val="DefaultPlaceholder_-1854013440"/>
        </w:placeholder>
      </w:sdtPr>
      <w:sdtEndPr/>
      <w:sdtContent>
        <w:p w14:paraId="446E9BED" w14:textId="13223AB4" w:rsidR="000D1FE2" w:rsidRPr="000D1FE2" w:rsidRDefault="000D1FE2" w:rsidP="000D1FE2">
          <w:pPr>
            <w:spacing w:after="0" w:line="240" w:lineRule="auto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Приложению №____________ от «__»_____________20</w:t>
          </w:r>
          <w:r w:rsidR="00703B45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D1FE2">
            <w:rPr>
              <w:rFonts w:ascii="Arial" w:hAnsi="Arial" w:cs="Arial"/>
              <w:i/>
              <w:sz w:val="20"/>
              <w:szCs w:val="20"/>
            </w:rPr>
            <w:t xml:space="preserve"> г.</w:t>
          </w:r>
        </w:p>
        <w:p w14:paraId="6260AA3D" w14:textId="0EA96206" w:rsidR="000D1FE2" w:rsidRDefault="000D1FE2" w:rsidP="000D1FE2">
          <w:pPr>
            <w:spacing w:after="0" w:line="240" w:lineRule="auto"/>
            <w:ind w:left="567"/>
            <w:jc w:val="right"/>
            <w:rPr>
              <w:rFonts w:ascii="Arial" w:hAnsi="Arial" w:cs="Arial"/>
              <w:b/>
              <w:caps/>
              <w:sz w:val="20"/>
              <w:szCs w:val="20"/>
            </w:rPr>
          </w:pPr>
          <w:r w:rsidRPr="000D1FE2">
            <w:rPr>
              <w:rFonts w:ascii="Arial" w:hAnsi="Arial" w:cs="Arial"/>
              <w:i/>
              <w:sz w:val="20"/>
              <w:szCs w:val="20"/>
            </w:rPr>
            <w:t>к Договору №____________ от «__»_____________20</w:t>
          </w:r>
          <w:r w:rsidR="00703B45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D1FE2">
            <w:rPr>
              <w:rFonts w:ascii="Arial" w:hAnsi="Arial" w:cs="Arial"/>
              <w:i/>
              <w:sz w:val="20"/>
              <w:szCs w:val="20"/>
            </w:rPr>
            <w:t xml:space="preserve"> г.</w:t>
          </w:r>
        </w:p>
      </w:sdtContent>
    </w:sdt>
    <w:p w14:paraId="669034E3" w14:textId="4549DB1B" w:rsidR="000D1FE2" w:rsidRDefault="000D1FE2" w:rsidP="000D1FE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36"/>
          <w:sz w:val="20"/>
          <w:szCs w:val="20"/>
        </w:rPr>
      </w:pPr>
    </w:p>
    <w:p w14:paraId="1C4CB88D" w14:textId="03F1993C" w:rsidR="000D1FE2" w:rsidRPr="000D1FE2" w:rsidRDefault="000D1FE2" w:rsidP="000D1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АКТ</w:t>
      </w:r>
    </w:p>
    <w:p w14:paraId="4650C307" w14:textId="77777777" w:rsidR="000D1FE2" w:rsidRPr="000D1FE2" w:rsidRDefault="000D1FE2" w:rsidP="000D1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 xml:space="preserve">приема-передачи локальных нормативных документов   </w:t>
      </w:r>
    </w:p>
    <w:p w14:paraId="2356BA2A" w14:textId="77777777" w:rsidR="000D1FE2" w:rsidRPr="000D1FE2" w:rsidRDefault="000D1FE2" w:rsidP="000D1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1FE2">
        <w:rPr>
          <w:rFonts w:ascii="Arial" w:hAnsi="Arial" w:cs="Arial"/>
          <w:b/>
          <w:sz w:val="20"/>
          <w:szCs w:val="20"/>
        </w:rPr>
        <w:t>Компании (ООО «РН-Ванкор»)</w:t>
      </w:r>
    </w:p>
    <w:p w14:paraId="51308FD5" w14:textId="77777777" w:rsidR="000D1FE2" w:rsidRPr="000D1FE2" w:rsidRDefault="000D1FE2" w:rsidP="000D1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0ACF85" w14:textId="7A1827B0" w:rsidR="000D1FE2" w:rsidRPr="000D1FE2" w:rsidRDefault="000D1FE2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г. Красноярск</w:t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3097515"/>
          <w:placeholder>
            <w:docPart w:val="DefaultPlaceholder_-1854013440"/>
          </w:placeholder>
        </w:sdtPr>
        <w:sdtEndPr/>
        <w:sdtContent>
          <w:r w:rsidRPr="000D1FE2">
            <w:rPr>
              <w:rFonts w:ascii="Arial" w:hAnsi="Arial" w:cs="Arial"/>
              <w:sz w:val="20"/>
              <w:szCs w:val="20"/>
            </w:rPr>
            <w:t>«___» ____________ 20</w:t>
          </w:r>
          <w:r>
            <w:rPr>
              <w:rFonts w:ascii="Arial" w:hAnsi="Arial" w:cs="Arial"/>
              <w:sz w:val="20"/>
              <w:szCs w:val="20"/>
            </w:rPr>
            <w:t>__</w:t>
          </w:r>
          <w:r w:rsidRPr="000D1FE2">
            <w:rPr>
              <w:rFonts w:ascii="Arial" w:hAnsi="Arial" w:cs="Arial"/>
              <w:sz w:val="20"/>
              <w:szCs w:val="20"/>
            </w:rPr>
            <w:t>г.</w:t>
          </w:r>
        </w:sdtContent>
      </w:sdt>
    </w:p>
    <w:p w14:paraId="6CC805CB" w14:textId="77777777" w:rsidR="000D1FE2" w:rsidRPr="000D1FE2" w:rsidRDefault="000D1FE2" w:rsidP="000D1F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932CD7" w14:textId="77777777" w:rsidR="000D1FE2" w:rsidRPr="000D1FE2" w:rsidRDefault="000D1FE2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Мы, нижеподписавшиеся </w:t>
      </w:r>
    </w:p>
    <w:p w14:paraId="4BDCE8C0" w14:textId="317E5F0C" w:rsidR="000D1FE2" w:rsidRDefault="000D1FE2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0D1FE2">
        <w:rPr>
          <w:rFonts w:ascii="Arial" w:hAnsi="Arial" w:cs="Arial"/>
          <w:sz w:val="20"/>
          <w:szCs w:val="20"/>
        </w:rPr>
        <w:t xml:space="preserve">оставили настоящий акт в том, что </w:t>
      </w:r>
      <w:r>
        <w:rPr>
          <w:rFonts w:ascii="Arial" w:hAnsi="Arial" w:cs="Arial"/>
          <w:sz w:val="20"/>
          <w:szCs w:val="20"/>
        </w:rPr>
        <w:t xml:space="preserve">Заказчик </w:t>
      </w:r>
      <w:r w:rsidRPr="000D1FE2">
        <w:rPr>
          <w:rFonts w:ascii="Arial" w:hAnsi="Arial" w:cs="Arial"/>
          <w:sz w:val="20"/>
          <w:szCs w:val="20"/>
        </w:rPr>
        <w:t xml:space="preserve">передает, а </w:t>
      </w:r>
      <w:r>
        <w:rPr>
          <w:rFonts w:ascii="Arial" w:hAnsi="Arial" w:cs="Arial"/>
          <w:sz w:val="20"/>
          <w:szCs w:val="20"/>
        </w:rPr>
        <w:t>Подрядчик</w:t>
      </w:r>
      <w:r w:rsidRPr="000D1FE2">
        <w:rPr>
          <w:rFonts w:ascii="Arial" w:hAnsi="Arial" w:cs="Arial"/>
          <w:sz w:val="20"/>
          <w:szCs w:val="20"/>
        </w:rPr>
        <w:t xml:space="preserve"> принимает локальные нормативные документы Компании (ООО «РН-Ванкор»).</w:t>
      </w:r>
    </w:p>
    <w:p w14:paraId="58111963" w14:textId="77777777" w:rsidR="000D1FE2" w:rsidRPr="000D1FE2" w:rsidRDefault="000D1FE2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D9F5BF" w14:textId="3105EB1F" w:rsidR="000D1FE2" w:rsidRDefault="000D1FE2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Подрядчик </w:t>
      </w:r>
      <w:r w:rsidRPr="000D1FE2">
        <w:rPr>
          <w:rFonts w:ascii="Arial" w:hAnsi="Arial" w:cs="Arial"/>
          <w:sz w:val="20"/>
          <w:szCs w:val="20"/>
        </w:rPr>
        <w:t xml:space="preserve">осведомлен, что данная информация является интеллектуальной собственностью Компании (ООО «РН-Ванкор») и передается исключительно для служебного использования в рамках исполняемых работ (услуг) по вышеуказанному Договору  без права передачи третьим лицам, а так же иным работникам </w:t>
      </w:r>
      <w:r>
        <w:rPr>
          <w:rFonts w:ascii="Arial" w:hAnsi="Arial" w:cs="Arial"/>
          <w:sz w:val="20"/>
          <w:szCs w:val="20"/>
        </w:rPr>
        <w:t>Подрядчика</w:t>
      </w:r>
      <w:r w:rsidRPr="000D1FE2">
        <w:rPr>
          <w:rFonts w:ascii="Arial" w:hAnsi="Arial" w:cs="Arial"/>
          <w:sz w:val="20"/>
          <w:szCs w:val="20"/>
        </w:rPr>
        <w:t>, в чьи служебные обязанности не входит исполнение работ (услуг) по договору.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998"/>
        <w:gridCol w:w="1843"/>
        <w:gridCol w:w="3118"/>
      </w:tblGrid>
      <w:tr w:rsidR="00675971" w:rsidRPr="00326FDD" w14:paraId="005E3C1D" w14:textId="77777777" w:rsidTr="00811ABF"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FD8E91F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№ пп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F740502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Вид и наименование ЛНД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0F0E0C9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Номер ЛНД, версия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3EC6EA9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Реквизиты утверждающего распорядительного документа</w:t>
            </w:r>
          </w:p>
        </w:tc>
      </w:tr>
      <w:tr w:rsidR="00675971" w:rsidRPr="00326FDD" w14:paraId="1E98D380" w14:textId="77777777" w:rsidTr="00811ABF"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A34DB89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1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</w:tcPr>
          <w:p w14:paraId="18D6D6B0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</w:tcPr>
          <w:p w14:paraId="04F6DD7B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</w:tcPr>
          <w:p w14:paraId="0D9B6C5D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4</w:t>
            </w:r>
          </w:p>
        </w:tc>
      </w:tr>
      <w:tr w:rsidR="00675971" w:rsidRPr="0028364B" w14:paraId="0533F22C" w14:textId="77777777" w:rsidTr="00811ABF"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7F69350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1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</w:tcBorders>
          </w:tcPr>
          <w:p w14:paraId="797E5EA4" w14:textId="77777777" w:rsidR="00675971" w:rsidRPr="0028364B" w:rsidRDefault="00675971" w:rsidP="00811ABF">
            <w:r w:rsidRPr="0028364B">
              <w:t>Стандарт ООО «РН-</w:t>
            </w:r>
            <w:proofErr w:type="spellStart"/>
            <w:r w:rsidRPr="0028364B">
              <w:t>Вакнор</w:t>
            </w:r>
            <w:proofErr w:type="spellEnd"/>
            <w:r w:rsidRPr="0028364B">
              <w:t xml:space="preserve">» «Пропускной и </w:t>
            </w:r>
            <w:proofErr w:type="spellStart"/>
            <w:r w:rsidRPr="0028364B">
              <w:t>внутриобъектовый</w:t>
            </w:r>
            <w:proofErr w:type="spellEnd"/>
            <w:r w:rsidRPr="0028364B">
              <w:t xml:space="preserve"> режим на территории производственных и иных объектов»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01C014" w14:textId="77777777" w:rsidR="00675971" w:rsidRDefault="00675971" w:rsidP="00811ABF">
            <w:r w:rsidRPr="00FE14EE">
              <w:t>№ П3-11.01 С-0013 ЮЛ-583</w:t>
            </w:r>
          </w:p>
          <w:p w14:paraId="5E32748A" w14:textId="77777777" w:rsidR="00675971" w:rsidRPr="00FE14EE" w:rsidRDefault="00675971" w:rsidP="00811ABF">
            <w:r w:rsidRPr="00E04EB1">
              <w:t>версия 2.00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14:paraId="50ADB198" w14:textId="77777777" w:rsidR="00675971" w:rsidRPr="0028364B" w:rsidRDefault="00675971" w:rsidP="00811ABF">
            <w:r w:rsidRPr="0028364B">
              <w:t xml:space="preserve">Приказ от 16.11.2018 </w:t>
            </w:r>
            <w:r w:rsidRPr="0028364B">
              <w:br/>
              <w:t>№ РНВ-377/</w:t>
            </w:r>
            <w:proofErr w:type="spellStart"/>
            <w:r w:rsidRPr="0028364B">
              <w:t>лнд</w:t>
            </w:r>
            <w:proofErr w:type="spellEnd"/>
          </w:p>
          <w:p w14:paraId="3282E54B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21.01.2019 №РНВ-21/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62A33640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02.04.2019 №РНВ-102/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2A652472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02.08.2019 №РНВ-264/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326FDD" w14:paraId="4ED60660" w14:textId="77777777" w:rsidTr="00811ABF"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4DE43C6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t>2</w:t>
            </w:r>
          </w:p>
        </w:tc>
        <w:tc>
          <w:tcPr>
            <w:tcW w:w="3998" w:type="dxa"/>
            <w:tcBorders>
              <w:left w:val="single" w:sz="12" w:space="0" w:color="auto"/>
              <w:bottom w:val="single" w:sz="4" w:space="0" w:color="auto"/>
            </w:tcBorders>
          </w:tcPr>
          <w:p w14:paraId="4DDAC8D6" w14:textId="77777777" w:rsidR="00675971" w:rsidRPr="0028364B" w:rsidRDefault="00675971" w:rsidP="00811ABF">
            <w:r w:rsidRPr="0028364B">
              <w:rPr>
                <w:color w:val="000000"/>
              </w:rPr>
              <w:t xml:space="preserve">Стандарт </w:t>
            </w:r>
            <w:r w:rsidRPr="0028364B">
              <w:t>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 xml:space="preserve">» </w:t>
            </w:r>
            <w:r w:rsidRPr="0028364B">
              <w:rPr>
                <w:color w:val="000000"/>
              </w:rPr>
              <w:t>«Требования в области промышленной, пожарной, экологической безопасности и охраны труда к организациям, привлекаемым к работам и оказанию услуг на объектах Общества»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7A5A3" w14:textId="77777777" w:rsidR="00675971" w:rsidRDefault="00675971" w:rsidP="00811ABF">
            <w:r w:rsidRPr="00FE14EE">
              <w:t>№ П3-05 Р-0905 ЮЛ-583</w:t>
            </w:r>
          </w:p>
          <w:p w14:paraId="067A4DA3" w14:textId="77777777" w:rsidR="00675971" w:rsidRPr="00FE14EE" w:rsidRDefault="00675971" w:rsidP="00811ABF">
            <w:r w:rsidRPr="00EA3BA9">
              <w:t>версия 1.00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</w:tcPr>
          <w:p w14:paraId="1D011D84" w14:textId="77777777" w:rsidR="00675971" w:rsidRPr="00FE14EE" w:rsidRDefault="00675971" w:rsidP="00811ABF">
            <w:r w:rsidRPr="00FE14EE">
              <w:t xml:space="preserve">Приказ от 08.09.2017 </w:t>
            </w:r>
            <w:r w:rsidRPr="00FE14EE">
              <w:br/>
              <w:t>№ РНВ-283</w:t>
            </w:r>
          </w:p>
        </w:tc>
      </w:tr>
      <w:tr w:rsidR="00675971" w:rsidRPr="0028364B" w14:paraId="51740C6E" w14:textId="77777777" w:rsidTr="00811ABF">
        <w:trPr>
          <w:trHeight w:val="27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3BF7E46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 w:rsidRPr="00326FDD">
              <w:rPr>
                <w:b/>
                <w:caps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5BFE65" w14:textId="77777777" w:rsidR="00675971" w:rsidRPr="0028364B" w:rsidRDefault="00675971" w:rsidP="00811ABF">
            <w:r w:rsidRPr="0028364B">
              <w:rPr>
                <w:color w:val="000000"/>
              </w:rPr>
              <w:t>Положение ООО «РН-</w:t>
            </w:r>
            <w:proofErr w:type="spellStart"/>
            <w:r w:rsidRPr="0028364B">
              <w:rPr>
                <w:color w:val="000000"/>
              </w:rPr>
              <w:t>Ванкор</w:t>
            </w:r>
            <w:proofErr w:type="spellEnd"/>
            <w:r w:rsidRPr="0028364B">
              <w:rPr>
                <w:color w:val="000000"/>
              </w:rPr>
              <w:t>» «Обеспечение безопасности дорожного движения при эксплуатации транспортных средств»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3B6705" w14:textId="77777777" w:rsidR="00675971" w:rsidRDefault="00675971" w:rsidP="00811ABF">
            <w:r>
              <w:t xml:space="preserve">№ </w:t>
            </w:r>
            <w:r w:rsidRPr="008C0030">
              <w:t>П3-05 Р-0975 ЮЛ-583</w:t>
            </w:r>
          </w:p>
          <w:p w14:paraId="59EC0E18" w14:textId="77777777" w:rsidR="00675971" w:rsidRPr="00FE14EE" w:rsidRDefault="00675971" w:rsidP="00811ABF">
            <w:r w:rsidRPr="00EA3BA9">
              <w:t>версия 1.00</w:t>
            </w:r>
            <w:r w:rsidRPr="008C0030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5A268" w14:textId="77777777" w:rsidR="00675971" w:rsidRPr="0028364B" w:rsidRDefault="00675971" w:rsidP="00811ABF">
            <w:r w:rsidRPr="0028364B">
              <w:t xml:space="preserve">Приказ от 30.05.2017г. </w:t>
            </w:r>
            <w:r w:rsidRPr="0028364B">
              <w:br/>
              <w:t>№ РНВ-185/</w:t>
            </w:r>
            <w:proofErr w:type="spellStart"/>
            <w:r w:rsidRPr="0028364B">
              <w:t>лнд</w:t>
            </w:r>
            <w:proofErr w:type="spellEnd"/>
          </w:p>
          <w:p w14:paraId="37945B01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27.06.2017 №РНВ-216/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326FDD" w14:paraId="7886FE9B" w14:textId="77777777" w:rsidTr="00811ABF">
        <w:trPr>
          <w:trHeight w:val="126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C0DB458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CC92BF" w14:textId="77777777" w:rsidR="00675971" w:rsidRPr="0028364B" w:rsidRDefault="00675971" w:rsidP="00811ABF">
            <w:pPr>
              <w:shd w:val="clear" w:color="auto" w:fill="FFFFFF"/>
              <w:tabs>
                <w:tab w:val="left" w:pos="1382"/>
              </w:tabs>
              <w:jc w:val="both"/>
            </w:pPr>
            <w:r w:rsidRPr="0028364B">
              <w:t>Инструкция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«О мерах пожарной безопасности в Обществе»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26901E" w14:textId="77777777" w:rsidR="00675971" w:rsidRDefault="00675971" w:rsidP="00811ABF">
            <w:r>
              <w:t xml:space="preserve">№ </w:t>
            </w:r>
            <w:r w:rsidRPr="0016780C">
              <w:t>П3-05 И-86790 ЮЛ-583</w:t>
            </w:r>
          </w:p>
          <w:p w14:paraId="3D738380" w14:textId="77777777" w:rsidR="00675971" w:rsidRPr="00FE14EE" w:rsidRDefault="00675971" w:rsidP="00811ABF">
            <w:r w:rsidRPr="00E04EB1">
              <w:t>версия 2.00</w:t>
            </w:r>
            <w:r w:rsidRPr="0016780C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88C9C" w14:textId="77777777" w:rsidR="00675971" w:rsidRPr="00FE14EE" w:rsidRDefault="00675971" w:rsidP="00811ABF">
            <w:pPr>
              <w:rPr>
                <w:highlight w:val="yellow"/>
              </w:rPr>
            </w:pPr>
            <w:r w:rsidRPr="00FE14EE">
              <w:t>Приказ от 10.10.201</w:t>
            </w:r>
            <w:r>
              <w:t>8</w:t>
            </w:r>
            <w:r w:rsidRPr="00FE14EE">
              <w:t xml:space="preserve"> </w:t>
            </w:r>
            <w:r w:rsidRPr="00FE14EE">
              <w:br/>
              <w:t>№ РНВ-324/</w:t>
            </w:r>
            <w:proofErr w:type="spellStart"/>
            <w:r w:rsidRPr="00FE14EE">
              <w:t>лнд</w:t>
            </w:r>
            <w:proofErr w:type="spellEnd"/>
          </w:p>
        </w:tc>
      </w:tr>
      <w:tr w:rsidR="00675971" w:rsidRPr="0028364B" w14:paraId="4E421E70" w14:textId="77777777" w:rsidTr="00811ABF">
        <w:trPr>
          <w:trHeight w:val="1004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DE27A84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82FDAF" w14:textId="77777777" w:rsidR="00675971" w:rsidRPr="0028364B" w:rsidRDefault="00675971" w:rsidP="00811ABF">
            <w:r w:rsidRPr="0028364B">
              <w:t>Методические указания Компании «Организация технического обслуживания и ремонта оборудования и систем энергоснабжения»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4AF36C" w14:textId="77777777" w:rsidR="00675971" w:rsidRDefault="00675971" w:rsidP="00811ABF">
            <w:r w:rsidRPr="00FE14EE">
              <w:t>№ П2-04 М-0020</w:t>
            </w:r>
          </w:p>
          <w:p w14:paraId="66694FB2" w14:textId="77777777" w:rsidR="00675971" w:rsidRPr="00FE14EE" w:rsidRDefault="00675971" w:rsidP="00811ABF">
            <w:r w:rsidRPr="00EA3BA9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35B38" w14:textId="77777777" w:rsidR="00675971" w:rsidRPr="0028364B" w:rsidRDefault="00675971" w:rsidP="00811ABF">
            <w:r w:rsidRPr="0028364B">
              <w:t xml:space="preserve">Приказ от 12.04.2016г. </w:t>
            </w:r>
            <w:r w:rsidRPr="0028364B">
              <w:br/>
              <w:t>№ 9/РНВ-</w:t>
            </w:r>
            <w:proofErr w:type="spellStart"/>
            <w:r w:rsidRPr="0028364B">
              <w:t>лнд</w:t>
            </w:r>
            <w:proofErr w:type="spellEnd"/>
            <w:r w:rsidRPr="0028364B">
              <w:t>.</w:t>
            </w:r>
          </w:p>
          <w:p w14:paraId="746F6156" w14:textId="77777777" w:rsidR="00675971" w:rsidRPr="0028364B" w:rsidRDefault="00675971" w:rsidP="00811ABF">
            <w:r w:rsidRPr="0028364B">
              <w:t>(с изменениями, внесенными приказом ПАО «НК «Роснефть» от 28.02.2017 № 108)</w:t>
            </w:r>
          </w:p>
          <w:p w14:paraId="6FF612F4" w14:textId="77777777" w:rsidR="00675971" w:rsidRPr="0028364B" w:rsidRDefault="00675971" w:rsidP="00811ABF">
            <w:r w:rsidRPr="0028364B">
              <w:t xml:space="preserve"> 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18.05.2017 № РНВ-177/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28364B" w14:paraId="780BE9F4" w14:textId="77777777" w:rsidTr="00811ABF">
        <w:trPr>
          <w:trHeight w:val="251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9969C02" w14:textId="77777777" w:rsidR="00675971" w:rsidRPr="00960A25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EBD318" w14:textId="77777777" w:rsidR="00675971" w:rsidRPr="0028364B" w:rsidRDefault="00675971" w:rsidP="00811ABF">
            <w:r w:rsidRPr="0028364B">
              <w:t>Положения Компании «Порядок планирования, организации, проведения, тематических совещаний "Час безопасности" и мониторинга реализации принятых на совещаниях решений»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0DF571" w14:textId="77777777" w:rsidR="00675971" w:rsidRDefault="00675971" w:rsidP="00811ABF">
            <w:r w:rsidRPr="00FE14EE">
              <w:t>№ П3-05 С-0001</w:t>
            </w:r>
          </w:p>
          <w:p w14:paraId="658DD2F5" w14:textId="77777777" w:rsidR="00675971" w:rsidRPr="00FE14EE" w:rsidRDefault="00675971" w:rsidP="00811ABF">
            <w:r w:rsidRPr="00E04EB1">
              <w:t>версия 2.00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2E8DC" w14:textId="77777777" w:rsidR="00675971" w:rsidRPr="0028364B" w:rsidRDefault="00675971" w:rsidP="00811ABF">
            <w:r w:rsidRPr="0028364B">
              <w:t xml:space="preserve">Приказ от 19.05.2017г. </w:t>
            </w:r>
            <w:r w:rsidRPr="0028364B">
              <w:br/>
              <w:t>№ РНВ-180/</w:t>
            </w:r>
            <w:proofErr w:type="spellStart"/>
            <w:r w:rsidRPr="0028364B">
              <w:t>лнд</w:t>
            </w:r>
            <w:proofErr w:type="spellEnd"/>
          </w:p>
        </w:tc>
      </w:tr>
      <w:tr w:rsidR="00675971" w:rsidRPr="0028364B" w14:paraId="46100FF4" w14:textId="77777777" w:rsidTr="00811ABF">
        <w:trPr>
          <w:trHeight w:val="129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C1B3205" w14:textId="77777777" w:rsidR="00675971" w:rsidRPr="00326FDD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5AD7BD" w14:textId="77777777" w:rsidR="00675971" w:rsidRPr="0028364B" w:rsidRDefault="00675971" w:rsidP="00811ABF">
            <w:r w:rsidRPr="0028364B">
              <w:t xml:space="preserve">Инструкция «Золотые правила безопасности труда" и порядок их доведения до работников»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13331E" w14:textId="77777777" w:rsidR="00675971" w:rsidRDefault="00675971" w:rsidP="00811ABF">
            <w:r w:rsidRPr="00A1145F">
              <w:t>П3-05 И-0016</w:t>
            </w:r>
          </w:p>
          <w:p w14:paraId="5D9CEE59" w14:textId="77777777" w:rsidR="00675971" w:rsidRPr="00A1145F" w:rsidRDefault="00675971" w:rsidP="00811ABF">
            <w:r w:rsidRPr="00EA3BA9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0AE1C" w14:textId="77777777" w:rsidR="00675971" w:rsidRPr="0028364B" w:rsidRDefault="00675971" w:rsidP="00811ABF">
            <w:r w:rsidRPr="0028364B">
              <w:t>Приказ от 11.07.2016г.</w:t>
            </w:r>
            <w:r w:rsidRPr="0028364B">
              <w:br/>
              <w:t>№ 110/РНВ-</w:t>
            </w:r>
            <w:proofErr w:type="spellStart"/>
            <w:r w:rsidRPr="0028364B">
              <w:t>лнд</w:t>
            </w:r>
            <w:proofErr w:type="spellEnd"/>
            <w:r w:rsidRPr="0028364B">
              <w:t xml:space="preserve">. </w:t>
            </w:r>
          </w:p>
          <w:p w14:paraId="45D469F3" w14:textId="77777777" w:rsidR="00675971" w:rsidRPr="0028364B" w:rsidRDefault="00675971" w:rsidP="00811ABF">
            <w:r w:rsidRPr="0028364B">
              <w:t xml:space="preserve">(с изменениями, внесенными приказом ОАО «НК «Роснефть» от 30.12.2015 </w:t>
            </w:r>
          </w:p>
          <w:p w14:paraId="00F159D6" w14:textId="77777777" w:rsidR="00675971" w:rsidRPr="0028364B" w:rsidRDefault="00675971" w:rsidP="00811ABF">
            <w:r w:rsidRPr="0028364B">
              <w:t>№ 658) (с изменениями, внесенными приказом ОАО «НК «Роснефть» от 30.05.2016 № 254, введенными в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Приказом от 17.06.2016 № 88/РНВ-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326FDD" w14:paraId="731D4A36" w14:textId="77777777" w:rsidTr="00811ABF">
        <w:trPr>
          <w:trHeight w:val="1021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140D9BB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EDDB49" w14:textId="77777777" w:rsidR="00675971" w:rsidRPr="0028364B" w:rsidRDefault="00675971" w:rsidP="00811ABF">
            <w:r w:rsidRPr="0028364B">
              <w:t xml:space="preserve">Политика Компании «В области противодействия корпоративному мошенничеству и вовлечению в коррупционную деятельность»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025F34" w14:textId="77777777" w:rsidR="00675971" w:rsidRDefault="00675971" w:rsidP="00811ABF">
            <w:r w:rsidRPr="00FE14EE">
              <w:t>№П3-11.03 П-04</w:t>
            </w:r>
          </w:p>
          <w:p w14:paraId="4D0B2601" w14:textId="77777777" w:rsidR="00675971" w:rsidRDefault="00675971" w:rsidP="00811ABF">
            <w:r w:rsidRPr="00EA3BA9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DE595" w14:textId="77777777" w:rsidR="00675971" w:rsidRDefault="00675971" w:rsidP="00811ABF">
            <w:r w:rsidRPr="00FE14EE">
              <w:t xml:space="preserve">Приказ от 09.07.2018 </w:t>
            </w:r>
            <w:r w:rsidRPr="00FE14EE">
              <w:br/>
              <w:t>№ РНВ-216/</w:t>
            </w:r>
            <w:proofErr w:type="spellStart"/>
            <w:r w:rsidRPr="00FE14EE">
              <w:t>лнд</w:t>
            </w:r>
            <w:proofErr w:type="spellEnd"/>
          </w:p>
        </w:tc>
      </w:tr>
      <w:tr w:rsidR="00675971" w:rsidRPr="0028364B" w14:paraId="4DE23DA7" w14:textId="77777777" w:rsidTr="00811AB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45B4E597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D8A1F4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rPr>
                <w:color w:val="000000"/>
              </w:rPr>
              <w:t xml:space="preserve">Положение ООО «РН-ВАНКОР»  </w:t>
            </w:r>
            <w:r w:rsidRPr="0028364B">
              <w:rPr>
                <w:color w:val="000000"/>
              </w:rPr>
              <w:br/>
              <w:t>"Организация авиационного обеспечения"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C9EE26" w14:textId="77777777" w:rsidR="00675971" w:rsidRDefault="00675971" w:rsidP="00811ABF">
            <w:r w:rsidRPr="00FE14EE">
              <w:t>№ П2-07 Р-0180 ЮЛ-583</w:t>
            </w:r>
          </w:p>
          <w:p w14:paraId="49C1FFD8" w14:textId="77777777" w:rsidR="00675971" w:rsidRPr="00FE14EE" w:rsidRDefault="00675971" w:rsidP="00811ABF">
            <w:r w:rsidRPr="00EA3BA9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0EBB8" w14:textId="77777777" w:rsidR="00675971" w:rsidRPr="0028364B" w:rsidRDefault="00675971" w:rsidP="00811ABF">
            <w:r w:rsidRPr="0028364B">
              <w:t>Приказ от 07.11.2017 № РНВ-332/</w:t>
            </w:r>
            <w:proofErr w:type="spellStart"/>
            <w:r w:rsidRPr="0028364B">
              <w:t>лнд</w:t>
            </w:r>
            <w:proofErr w:type="spellEnd"/>
          </w:p>
          <w:p w14:paraId="16DFBB0D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20.12.2017 №РНВ-402/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2017A6F5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22.12.2017 №РНВ-411/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466CD88D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23.05.2018 №РНВ-172/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58BC6101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13.02.2019 №РНВ-59/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28364B" w14:paraId="3A721374" w14:textId="77777777" w:rsidTr="00811ABF">
        <w:trPr>
          <w:trHeight w:val="21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B6404C9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187A0C" w14:textId="77777777" w:rsidR="00675971" w:rsidRPr="0028364B" w:rsidRDefault="00675971" w:rsidP="00811ABF">
            <w:r w:rsidRPr="0028364B">
              <w:t xml:space="preserve">Положение ООО «РН-ВАНКОР»  «Порядок допуска и организации безопасного производства работ подрядных организаций на опасных производственных объектах Общества»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0EEEE9" w14:textId="77777777" w:rsidR="00675971" w:rsidRPr="00EA3BA9" w:rsidRDefault="00675971" w:rsidP="00811ABF">
            <w:r w:rsidRPr="00EA3BA9">
              <w:t>№ П3-05 Р-1240 ЮЛ-583</w:t>
            </w:r>
          </w:p>
          <w:p w14:paraId="04F01E3D" w14:textId="77777777" w:rsidR="00675971" w:rsidRPr="00426E3C" w:rsidRDefault="00675971" w:rsidP="00811ABF">
            <w:pPr>
              <w:rPr>
                <w:color w:val="FF0000"/>
              </w:rPr>
            </w:pPr>
            <w:r w:rsidRPr="00EA3BA9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4C97A" w14:textId="77777777" w:rsidR="00675971" w:rsidRPr="0028364B" w:rsidRDefault="00675971" w:rsidP="00811ABF">
            <w:r w:rsidRPr="0028364B">
              <w:t>Приказ  от 11.09.2019г. РНВ-284/</w:t>
            </w:r>
            <w:proofErr w:type="spellStart"/>
            <w:r w:rsidRPr="0028364B">
              <w:t>лнд</w:t>
            </w:r>
            <w:proofErr w:type="spellEnd"/>
            <w:r w:rsidRPr="0028364B">
              <w:t xml:space="preserve"> </w:t>
            </w:r>
          </w:p>
        </w:tc>
      </w:tr>
      <w:tr w:rsidR="00675971" w:rsidRPr="00326FDD" w14:paraId="32C5C2A1" w14:textId="77777777" w:rsidTr="00811ABF">
        <w:trPr>
          <w:trHeight w:val="21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45612394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9EC7D2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t>Положение ООО «РН-ВАНКОР» «</w:t>
            </w:r>
            <w:r w:rsidRPr="0028364B">
              <w:rPr>
                <w:color w:val="000000"/>
              </w:rPr>
              <w:t xml:space="preserve">Управление подрядными организациями в области промышленной безопасности, охраны труда и окружающей среды»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64A212" w14:textId="77777777" w:rsidR="00675971" w:rsidRPr="00E04EB1" w:rsidRDefault="00675971" w:rsidP="00811ABF">
            <w:r w:rsidRPr="00E04EB1">
              <w:t>№ П3-05 Р-0771 ЮЛ-583</w:t>
            </w:r>
          </w:p>
          <w:p w14:paraId="47AA8420" w14:textId="77777777" w:rsidR="00675971" w:rsidRPr="00E04EB1" w:rsidRDefault="00675971" w:rsidP="00811ABF">
            <w:r w:rsidRPr="00E04EB1">
              <w:t>версия 2.00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B9591" w14:textId="77777777" w:rsidR="00675971" w:rsidRPr="00FE14EE" w:rsidRDefault="00675971" w:rsidP="00811ABF">
            <w:r w:rsidRPr="00FE14EE">
              <w:t>Приказ</w:t>
            </w:r>
            <w:r w:rsidRPr="000F50B8">
              <w:t xml:space="preserve"> от 20.12.2018</w:t>
            </w:r>
            <w:r>
              <w:t xml:space="preserve"> </w:t>
            </w:r>
            <w:r w:rsidRPr="000F50B8">
              <w:t>РНВ-452/</w:t>
            </w:r>
            <w:proofErr w:type="spellStart"/>
            <w:r w:rsidRPr="000F50B8">
              <w:t>лнд</w:t>
            </w:r>
            <w:proofErr w:type="spellEnd"/>
          </w:p>
        </w:tc>
      </w:tr>
      <w:tr w:rsidR="00675971" w:rsidRPr="00326FDD" w14:paraId="762CE2FA" w14:textId="77777777" w:rsidTr="00811ABF">
        <w:trPr>
          <w:trHeight w:val="21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7C86424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B6A820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t>Положение ООО «РН-ВАНКОР»  «</w:t>
            </w:r>
            <w:r w:rsidRPr="0028364B">
              <w:rPr>
                <w:color w:val="000000"/>
              </w:rPr>
              <w:t xml:space="preserve">Организация и проведение работ повышенной опасности»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5C8E72" w14:textId="77777777" w:rsidR="00675971" w:rsidRPr="00E04EB1" w:rsidRDefault="00675971" w:rsidP="00811ABF">
            <w:r w:rsidRPr="00E04EB1">
              <w:t>№ П3-05 Р-0009 ЮЛ-583</w:t>
            </w:r>
          </w:p>
          <w:p w14:paraId="00D17573" w14:textId="77777777" w:rsidR="00675971" w:rsidRPr="00E04EB1" w:rsidRDefault="00675971" w:rsidP="00811ABF">
            <w:r w:rsidRPr="00E04EB1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35B92" w14:textId="77777777" w:rsidR="00675971" w:rsidRPr="00FE14EE" w:rsidRDefault="00675971" w:rsidP="00811ABF">
            <w:r w:rsidRPr="00FE14EE">
              <w:t>Приказ</w:t>
            </w:r>
            <w:r>
              <w:t xml:space="preserve"> </w:t>
            </w:r>
            <w:r w:rsidRPr="000C62D1">
              <w:t>от 11.07.2016</w:t>
            </w:r>
            <w:r>
              <w:t xml:space="preserve"> </w:t>
            </w:r>
            <w:r w:rsidRPr="000C62D1">
              <w:t>110/РНВ-</w:t>
            </w:r>
            <w:proofErr w:type="spellStart"/>
            <w:r w:rsidRPr="000C62D1">
              <w:t>лнд</w:t>
            </w:r>
            <w:proofErr w:type="spellEnd"/>
          </w:p>
        </w:tc>
      </w:tr>
      <w:tr w:rsidR="00675971" w:rsidRPr="0028364B" w14:paraId="07DDBC56" w14:textId="77777777" w:rsidTr="00811ABF">
        <w:trPr>
          <w:trHeight w:val="21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30C8EA0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br w:type="page"/>
            </w:r>
            <w:r>
              <w:rPr>
                <w:b/>
                <w:caps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C86912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rPr>
                <w:color w:val="000000"/>
              </w:rPr>
              <w:t>Инструкция ООО «РН-</w:t>
            </w:r>
            <w:proofErr w:type="spellStart"/>
            <w:r w:rsidRPr="0028364B">
              <w:rPr>
                <w:color w:val="000000"/>
              </w:rPr>
              <w:t>Ванкор</w:t>
            </w:r>
            <w:proofErr w:type="spellEnd"/>
            <w:r w:rsidRPr="0028364B">
              <w:rPr>
                <w:color w:val="000000"/>
              </w:rPr>
              <w:t>» «Организация безопасного проведения огневых работ на объектах Общества»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737BF4" w14:textId="77777777" w:rsidR="00675971" w:rsidRPr="00E04EB1" w:rsidRDefault="00675971" w:rsidP="00811ABF">
            <w:r w:rsidRPr="00E04EB1">
              <w:t>№ П3-05 И-75484 ЮЛ-583</w:t>
            </w:r>
          </w:p>
          <w:p w14:paraId="7B67241E" w14:textId="77777777" w:rsidR="00675971" w:rsidRPr="00E04EB1" w:rsidRDefault="00675971" w:rsidP="00811ABF">
            <w:r w:rsidRPr="00E04EB1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182FE" w14:textId="77777777" w:rsidR="00675971" w:rsidRPr="0028364B" w:rsidRDefault="00675971" w:rsidP="00811ABF">
            <w:r w:rsidRPr="0028364B">
              <w:t>Приказ от 30.08.2016 154/</w:t>
            </w:r>
            <w:proofErr w:type="spellStart"/>
            <w:r w:rsidRPr="0028364B">
              <w:t>рнв-лнд</w:t>
            </w:r>
            <w:proofErr w:type="spellEnd"/>
          </w:p>
          <w:p w14:paraId="6C6B19EB" w14:textId="77777777" w:rsidR="00675971" w:rsidRPr="0028364B" w:rsidRDefault="00675971" w:rsidP="00811ABF">
            <w:r w:rsidRPr="0028364B">
              <w:lastRenderedPageBreak/>
              <w:t xml:space="preserve"> 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15.03.2017 №РНВ-101/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63CE4FCB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09.10.2018 №РНВ-319/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  <w:p w14:paraId="7CD80FA9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22.10.2018 №РНВ-334/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326FDD" w14:paraId="6E066DD6" w14:textId="77777777" w:rsidTr="00811ABF">
        <w:trPr>
          <w:trHeight w:val="21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08EDF1F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1284B9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t>Положение ООО «РН-ВАНКОР»  «</w:t>
            </w:r>
            <w:r w:rsidRPr="0028364B">
              <w:rPr>
                <w:color w:val="000000"/>
              </w:rPr>
              <w:t xml:space="preserve">Порядок организации безопасного производства одновременных работ на кустовых площадках скважин»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7A8C97" w14:textId="77777777" w:rsidR="00675971" w:rsidRPr="00E04EB1" w:rsidRDefault="00675971" w:rsidP="00811ABF">
            <w:r w:rsidRPr="00E04EB1">
              <w:t>№ П2-10 Р-0003 ЮЛ-583</w:t>
            </w:r>
          </w:p>
          <w:p w14:paraId="39705F76" w14:textId="77777777" w:rsidR="00675971" w:rsidRPr="00E04EB1" w:rsidRDefault="00675971" w:rsidP="00811ABF">
            <w:r w:rsidRPr="00E04EB1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B0D35" w14:textId="77777777" w:rsidR="00675971" w:rsidRPr="00FE14EE" w:rsidRDefault="00675971" w:rsidP="00811ABF">
            <w:r w:rsidRPr="00FE14EE">
              <w:t>Приказ</w:t>
            </w:r>
            <w:r>
              <w:t xml:space="preserve"> </w:t>
            </w:r>
            <w:r w:rsidRPr="000312CE">
              <w:t>от 26.10.2016</w:t>
            </w:r>
            <w:r>
              <w:t xml:space="preserve"> </w:t>
            </w:r>
            <w:r w:rsidRPr="000312CE">
              <w:t>217/РНВ-</w:t>
            </w:r>
            <w:proofErr w:type="spellStart"/>
            <w:r w:rsidRPr="000312CE">
              <w:t>лнд</w:t>
            </w:r>
            <w:proofErr w:type="spellEnd"/>
          </w:p>
        </w:tc>
      </w:tr>
      <w:tr w:rsidR="00675971" w:rsidRPr="0028364B" w14:paraId="2B3E3DB8" w14:textId="77777777" w:rsidTr="00811ABF">
        <w:trPr>
          <w:trHeight w:val="218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7B0A4CE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AF2245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rPr>
                <w:color w:val="000000"/>
              </w:rPr>
              <w:t xml:space="preserve">Методические указания Компании  «Требования к размещению, обустройству и эксплуатации подрядными организациями сооружений и оборудования на месторождениях Компании (включая временные здания и сооружения)»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C263B8" w14:textId="77777777" w:rsidR="00675971" w:rsidRPr="00E04EB1" w:rsidRDefault="00675971" w:rsidP="00811ABF">
            <w:r w:rsidRPr="00E04EB1">
              <w:t>№ П1-01.04 М-0008</w:t>
            </w:r>
          </w:p>
          <w:p w14:paraId="1F785B98" w14:textId="77777777" w:rsidR="00675971" w:rsidRPr="00E04EB1" w:rsidRDefault="00675971" w:rsidP="00811ABF">
            <w:r w:rsidRPr="00E04EB1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E9036" w14:textId="77777777" w:rsidR="00675971" w:rsidRPr="0028364B" w:rsidRDefault="00675971" w:rsidP="00811ABF">
            <w:r w:rsidRPr="0028364B">
              <w:t>Приказ от 14.04.2019 22/РНВ-</w:t>
            </w:r>
            <w:proofErr w:type="spellStart"/>
            <w:r w:rsidRPr="0028364B">
              <w:t>лнд</w:t>
            </w:r>
            <w:proofErr w:type="spellEnd"/>
          </w:p>
          <w:p w14:paraId="31CF5816" w14:textId="77777777" w:rsidR="00675971" w:rsidRPr="0028364B" w:rsidRDefault="00675971" w:rsidP="00811ABF">
            <w:r w:rsidRPr="0028364B">
              <w:t xml:space="preserve"> (с изменениями, внесенными приказом ПАО «НК «Роснефть» от 28.02.2017 № 108)</w:t>
            </w:r>
          </w:p>
          <w:p w14:paraId="7A73101E" w14:textId="77777777" w:rsidR="00675971" w:rsidRPr="0028364B" w:rsidRDefault="00675971" w:rsidP="00811ABF">
            <w:r w:rsidRPr="0028364B">
              <w:t>(с изменениями, внесенными приказом ООО «РН-</w:t>
            </w:r>
            <w:proofErr w:type="spellStart"/>
            <w:r w:rsidRPr="0028364B">
              <w:t>Ванкор</w:t>
            </w:r>
            <w:proofErr w:type="spellEnd"/>
            <w:r w:rsidRPr="0028364B">
              <w:t>» от 18.05.2017 № РНВ-177/</w:t>
            </w:r>
            <w:proofErr w:type="spellStart"/>
            <w:r w:rsidRPr="0028364B">
              <w:t>лнд</w:t>
            </w:r>
            <w:proofErr w:type="spellEnd"/>
            <w:r w:rsidRPr="0028364B">
              <w:t>)</w:t>
            </w:r>
          </w:p>
        </w:tc>
      </w:tr>
      <w:tr w:rsidR="00675971" w:rsidRPr="00326FDD" w14:paraId="134800DC" w14:textId="77777777" w:rsidTr="00811ABF">
        <w:trPr>
          <w:trHeight w:val="753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DD28833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BFC386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rPr>
                <w:color w:val="000000"/>
              </w:rPr>
              <w:t>Положение Компании  «Система управления безопасной эксплуатацией транспортных средств»</w:t>
            </w:r>
            <w:r w:rsidRPr="0028364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BCD1F5" w14:textId="77777777" w:rsidR="00675971" w:rsidRPr="00E04EB1" w:rsidRDefault="00675971" w:rsidP="00811ABF">
            <w:r w:rsidRPr="00E04EB1">
              <w:t>№ П3-05 Р-0853</w:t>
            </w:r>
          </w:p>
          <w:p w14:paraId="61CF7B85" w14:textId="77777777" w:rsidR="00675971" w:rsidRPr="00E04EB1" w:rsidRDefault="00675971" w:rsidP="00811ABF">
            <w:r w:rsidRPr="00E04EB1">
              <w:t>версия 1.00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27D26" w14:textId="77777777" w:rsidR="00675971" w:rsidRPr="00FE14EE" w:rsidRDefault="00675971" w:rsidP="00811ABF">
            <w:r w:rsidRPr="00FE14EE">
              <w:t>Приказ</w:t>
            </w:r>
            <w:r>
              <w:t xml:space="preserve">  </w:t>
            </w:r>
            <w:r w:rsidRPr="00B4507F">
              <w:t>от 03.04.2017</w:t>
            </w:r>
            <w:r>
              <w:t xml:space="preserve"> </w:t>
            </w:r>
            <w:r w:rsidRPr="00B4507F">
              <w:t>РНВ-128/</w:t>
            </w:r>
            <w:proofErr w:type="spellStart"/>
            <w:r w:rsidRPr="00B4507F">
              <w:t>лнд</w:t>
            </w:r>
            <w:proofErr w:type="spellEnd"/>
            <w:r w:rsidRPr="00B4507F">
              <w:t xml:space="preserve"> </w:t>
            </w:r>
          </w:p>
        </w:tc>
      </w:tr>
      <w:tr w:rsidR="00675971" w:rsidRPr="00326FDD" w14:paraId="23FDA497" w14:textId="77777777" w:rsidTr="00811ABF">
        <w:trPr>
          <w:trHeight w:val="242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4C55BAAF" w14:textId="77777777" w:rsidR="00675971" w:rsidRDefault="00675971" w:rsidP="00811AB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E79F59" w14:textId="77777777" w:rsidR="00675971" w:rsidRPr="0028364B" w:rsidRDefault="00675971" w:rsidP="00811ABF">
            <w:pPr>
              <w:rPr>
                <w:color w:val="000000"/>
              </w:rPr>
            </w:pPr>
            <w:r w:rsidRPr="0028364B">
              <w:rPr>
                <w:color w:val="000000"/>
              </w:rPr>
              <w:t>Положение Компании «Порядок расследования происшествий»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D8CFA8" w14:textId="77777777" w:rsidR="00675971" w:rsidRDefault="00675971" w:rsidP="00811ABF">
            <w:r w:rsidRPr="00FE14EE">
              <w:t>№ П03-05 Р-0778</w:t>
            </w:r>
          </w:p>
          <w:p w14:paraId="6FA32DF4" w14:textId="77777777" w:rsidR="00675971" w:rsidRPr="00FE14EE" w:rsidRDefault="00675971" w:rsidP="00811ABF">
            <w:r>
              <w:t>версия 2</w:t>
            </w:r>
            <w:r w:rsidRPr="00EA3BA9">
              <w:t>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6E63F" w14:textId="77777777" w:rsidR="00675971" w:rsidRDefault="00675971" w:rsidP="00811ABF">
            <w:pPr>
              <w:jc w:val="center"/>
            </w:pPr>
            <w:r w:rsidRPr="00FE14EE">
              <w:t>Приказ от 1</w:t>
            </w:r>
            <w:r>
              <w:t>7</w:t>
            </w:r>
            <w:r w:rsidRPr="00FE14EE">
              <w:t>.</w:t>
            </w:r>
            <w:r>
              <w:t>01</w:t>
            </w:r>
            <w:r w:rsidRPr="00FE14EE">
              <w:t>.20</w:t>
            </w:r>
            <w:r>
              <w:t>20</w:t>
            </w:r>
            <w:r w:rsidRPr="00FE14EE">
              <w:t xml:space="preserve"> </w:t>
            </w:r>
          </w:p>
          <w:p w14:paraId="095BDB6D" w14:textId="77777777" w:rsidR="00675971" w:rsidRPr="001F6FF9" w:rsidRDefault="00675971" w:rsidP="00811ABF">
            <w:pPr>
              <w:jc w:val="center"/>
            </w:pPr>
            <w:r w:rsidRPr="00FE14EE">
              <w:t xml:space="preserve">№ </w:t>
            </w:r>
            <w:r>
              <w:t>Р</w:t>
            </w:r>
            <w:r w:rsidRPr="00FE14EE">
              <w:t>НВ</w:t>
            </w:r>
            <w:r>
              <w:t>-9/</w:t>
            </w:r>
            <w:proofErr w:type="spellStart"/>
            <w:r w:rsidRPr="00FE14EE">
              <w:t>лнд</w:t>
            </w:r>
            <w:proofErr w:type="spellEnd"/>
          </w:p>
        </w:tc>
      </w:tr>
    </w:tbl>
    <w:p w14:paraId="7880EFA5" w14:textId="77777777" w:rsidR="000D1FE2" w:rsidRPr="000D1FE2" w:rsidRDefault="000D1FE2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5A515" w14:textId="77777777" w:rsidR="000D1FE2" w:rsidRPr="000D1FE2" w:rsidRDefault="000D1FE2" w:rsidP="000D1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Перечень передаваемых локальных нормативных документов:</w:t>
      </w:r>
    </w:p>
    <w:p w14:paraId="6B683C02" w14:textId="77777777" w:rsidR="000D1FE2" w:rsidRPr="000D1FE2" w:rsidRDefault="000D1FE2" w:rsidP="000D1F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 xml:space="preserve">Данная информация передана на следующих носителях информации: </w:t>
      </w:r>
      <w:r w:rsidRPr="000D1FE2">
        <w:rPr>
          <w:rFonts w:ascii="Arial" w:hAnsi="Arial" w:cs="Arial"/>
          <w:i/>
          <w:sz w:val="20"/>
          <w:szCs w:val="20"/>
        </w:rPr>
        <w:t>(нужное отметить)</w:t>
      </w:r>
    </w:p>
    <w:p w14:paraId="18D30946" w14:textId="50BC30A2" w:rsidR="000D1FE2" w:rsidRPr="000D1FE2" w:rsidRDefault="000D1FE2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ab/>
      </w:r>
      <w:r w:rsidRPr="000D1FE2">
        <w:rPr>
          <w:rFonts w:ascii="Arial" w:hAnsi="Arial" w:cs="Arial"/>
          <w:sz w:val="20"/>
          <w:szCs w:val="20"/>
        </w:rPr>
        <w:sym w:font="Wingdings 2" w:char="F0A3"/>
      </w:r>
      <w:r w:rsidRPr="000D1FE2">
        <w:rPr>
          <w:rFonts w:ascii="Arial" w:hAnsi="Arial" w:cs="Arial"/>
          <w:sz w:val="20"/>
          <w:szCs w:val="20"/>
        </w:rPr>
        <w:t>бумажных;</w:t>
      </w:r>
    </w:p>
    <w:p w14:paraId="73176F4F" w14:textId="77777777" w:rsidR="000D1FE2" w:rsidRPr="000D1FE2" w:rsidRDefault="000D1FE2" w:rsidP="000D1F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sym w:font="Wingdings 2" w:char="F0A3"/>
      </w:r>
      <w:r w:rsidRPr="000D1FE2">
        <w:rPr>
          <w:rFonts w:ascii="Arial" w:hAnsi="Arial" w:cs="Arial"/>
          <w:sz w:val="20"/>
          <w:szCs w:val="20"/>
        </w:rPr>
        <w:t xml:space="preserve"> магнитных;</w:t>
      </w:r>
    </w:p>
    <w:p w14:paraId="65162255" w14:textId="77777777" w:rsidR="000D1FE2" w:rsidRPr="000D1FE2" w:rsidRDefault="000D1FE2" w:rsidP="000D1F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sym w:font="Wingdings 2" w:char="F0A3"/>
      </w:r>
      <w:r w:rsidRPr="000D1FE2">
        <w:rPr>
          <w:rFonts w:ascii="Arial" w:hAnsi="Arial" w:cs="Arial"/>
          <w:sz w:val="20"/>
          <w:szCs w:val="20"/>
        </w:rPr>
        <w:t xml:space="preserve"> оптических;</w:t>
      </w:r>
    </w:p>
    <w:p w14:paraId="1D3001CE" w14:textId="77777777" w:rsidR="000D1FE2" w:rsidRPr="000D1FE2" w:rsidRDefault="000D1FE2" w:rsidP="000D1F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sym w:font="Wingdings 2" w:char="F0A3"/>
      </w:r>
      <w:r w:rsidRPr="000D1FE2">
        <w:rPr>
          <w:rFonts w:ascii="Arial" w:hAnsi="Arial" w:cs="Arial"/>
          <w:sz w:val="20"/>
          <w:szCs w:val="20"/>
        </w:rPr>
        <w:t xml:space="preserve"> флэш-карте, </w:t>
      </w:r>
      <w:r w:rsidRPr="000D1FE2">
        <w:rPr>
          <w:rFonts w:ascii="Arial" w:hAnsi="Arial" w:cs="Arial"/>
          <w:sz w:val="20"/>
          <w:szCs w:val="20"/>
          <w:lang w:val="en-US"/>
        </w:rPr>
        <w:t>USB</w:t>
      </w:r>
      <w:r w:rsidRPr="000D1FE2">
        <w:rPr>
          <w:rFonts w:ascii="Arial" w:hAnsi="Arial" w:cs="Arial"/>
          <w:sz w:val="20"/>
          <w:szCs w:val="20"/>
        </w:rPr>
        <w:t xml:space="preserve"> – накопителе, карте памяти.</w:t>
      </w:r>
    </w:p>
    <w:p w14:paraId="55C1F707" w14:textId="77777777" w:rsidR="000D1FE2" w:rsidRPr="000D1FE2" w:rsidRDefault="000D1FE2" w:rsidP="000D1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FE2">
        <w:rPr>
          <w:rFonts w:ascii="Arial" w:hAnsi="Arial" w:cs="Arial"/>
          <w:sz w:val="20"/>
          <w:szCs w:val="20"/>
        </w:rPr>
        <w:t>Настоящий акт составлен в двух экземплярах.</w:t>
      </w:r>
    </w:p>
    <w:p w14:paraId="0D2EB46B" w14:textId="77777777" w:rsidR="000D1FE2" w:rsidRPr="000D1FE2" w:rsidRDefault="000D1FE2" w:rsidP="000D1F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755"/>
      </w:tblGrid>
      <w:sdt>
        <w:sdtPr>
          <w:rPr>
            <w:rFonts w:ascii="Arial" w:hAnsi="Arial" w:cs="Arial"/>
            <w:sz w:val="20"/>
            <w:szCs w:val="20"/>
            <w:highlight w:val="yellow"/>
          </w:rPr>
          <w:id w:val="-375475856"/>
          <w:placeholder>
            <w:docPart w:val="DefaultPlaceholder_-1854013440"/>
          </w:placeholder>
        </w:sdtPr>
        <w:sdtEndPr/>
        <w:sdtContent>
          <w:tr w:rsidR="000D1FE2" w:rsidRPr="000D1FE2" w14:paraId="20676105" w14:textId="77777777" w:rsidTr="00C2742B">
            <w:tc>
              <w:tcPr>
                <w:tcW w:w="47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6EF7B" w14:textId="7B75E498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От Подрядчика:</w:t>
                </w:r>
              </w:p>
              <w:p w14:paraId="359E0F9C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0BC9A9EB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52885278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52D0A4FA" w14:textId="77777777" w:rsidR="000D1FE2" w:rsidRPr="000D1FE2" w:rsidRDefault="000D1FE2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________________________/ /</w:t>
                </w:r>
              </w:p>
            </w:tc>
            <w:tc>
              <w:tcPr>
                <w:tcW w:w="47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55ED6D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lastRenderedPageBreak/>
                  <w:t>От Заказчика:</w:t>
                </w:r>
              </w:p>
              <w:p w14:paraId="608249EF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Генеральный директор</w:t>
                </w:r>
              </w:p>
              <w:p w14:paraId="015B3FC7" w14:textId="77777777" w:rsidR="000D1FE2" w:rsidRPr="000D1FE2" w:rsidRDefault="000D1FE2" w:rsidP="00C2742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24AA62A0" w14:textId="77777777" w:rsidR="000D1FE2" w:rsidRDefault="000D1FE2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</w:p>
              <w:p w14:paraId="379669D8" w14:textId="4C0F211B" w:rsidR="000D1FE2" w:rsidRPr="000D1FE2" w:rsidRDefault="000D1FE2" w:rsidP="00C2742B">
                <w:pPr>
                  <w:tabs>
                    <w:tab w:val="left" w:pos="4464"/>
                    <w:tab w:val="left" w:pos="6739"/>
                  </w:tabs>
                  <w:spacing w:after="0" w:line="240" w:lineRule="auto"/>
                  <w:rPr>
                    <w:rFonts w:ascii="Arial" w:hAnsi="Arial" w:cs="Arial"/>
                    <w:bCs/>
                    <w:spacing w:val="-4"/>
                    <w:sz w:val="20"/>
                    <w:szCs w:val="20"/>
                  </w:rPr>
                </w:pPr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________________________/А.Ж. де </w:t>
                </w:r>
                <w:proofErr w:type="spellStart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Валухофф</w:t>
                </w:r>
                <w:proofErr w:type="spellEnd"/>
                <w:r w:rsidRPr="000D1FE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/</w:t>
                </w:r>
              </w:p>
            </w:tc>
          </w:tr>
        </w:sdtContent>
      </w:sdt>
    </w:tbl>
    <w:p w14:paraId="53CC1D6C" w14:textId="77777777" w:rsidR="000D1FE2" w:rsidRPr="000D1FE2" w:rsidRDefault="000D1FE2" w:rsidP="000D1F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1FE2" w:rsidRPr="000D1FE2" w:rsidSect="000D1FE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TT">
    <w:altName w:val="Calibri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92F"/>
    <w:multiLevelType w:val="multilevel"/>
    <w:tmpl w:val="883E32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6BC00C4"/>
    <w:multiLevelType w:val="multilevel"/>
    <w:tmpl w:val="349ED7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20"/>
    <w:multiLevelType w:val="multilevel"/>
    <w:tmpl w:val="5C6AB1F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ED125BC"/>
    <w:multiLevelType w:val="hybridMultilevel"/>
    <w:tmpl w:val="8EF4B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4104BA"/>
    <w:multiLevelType w:val="multilevel"/>
    <w:tmpl w:val="EDAA1A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4E130E"/>
    <w:multiLevelType w:val="hybridMultilevel"/>
    <w:tmpl w:val="687AA91C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D047BE"/>
    <w:multiLevelType w:val="multilevel"/>
    <w:tmpl w:val="A9D60F9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30E04C5E"/>
    <w:multiLevelType w:val="hybridMultilevel"/>
    <w:tmpl w:val="A2762C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42E6"/>
    <w:multiLevelType w:val="hybridMultilevel"/>
    <w:tmpl w:val="71683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B1691"/>
    <w:multiLevelType w:val="hybridMultilevel"/>
    <w:tmpl w:val="04BA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3AC5"/>
    <w:multiLevelType w:val="hybridMultilevel"/>
    <w:tmpl w:val="AB62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563EF"/>
    <w:multiLevelType w:val="multilevel"/>
    <w:tmpl w:val="3968ABA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6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B908F8"/>
    <w:multiLevelType w:val="multilevel"/>
    <w:tmpl w:val="31E8DD0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8A97B4F"/>
    <w:multiLevelType w:val="multilevel"/>
    <w:tmpl w:val="CCE878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9" w15:restartNumberingAfterBreak="0">
    <w:nsid w:val="6ADE1F20"/>
    <w:multiLevelType w:val="multilevel"/>
    <w:tmpl w:val="82BCD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FA0BB8"/>
    <w:multiLevelType w:val="multilevel"/>
    <w:tmpl w:val="7B0CE8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4"/>
  </w:num>
  <w:num w:numId="11">
    <w:abstractNumId w:val="4"/>
  </w:num>
  <w:num w:numId="12">
    <w:abstractNumId w:val="6"/>
  </w:num>
  <w:num w:numId="13">
    <w:abstractNumId w:val="21"/>
  </w:num>
  <w:num w:numId="14">
    <w:abstractNumId w:val="16"/>
  </w:num>
  <w:num w:numId="15">
    <w:abstractNumId w:val="7"/>
  </w:num>
  <w:num w:numId="16">
    <w:abstractNumId w:val="2"/>
  </w:num>
  <w:num w:numId="17">
    <w:abstractNumId w:val="9"/>
  </w:num>
  <w:num w:numId="18">
    <w:abstractNumId w:val="17"/>
  </w:num>
  <w:num w:numId="19">
    <w:abstractNumId w:val="8"/>
  </w:num>
  <w:num w:numId="20">
    <w:abstractNumId w:val="3"/>
  </w:num>
  <w:num w:numId="21">
    <w:abstractNumId w:val="13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1zu9lWJOOkEFwNHbajgHVc7qJk+jZigHAUjiCuNKURx3WXoDNGhniK7HH5H1L6tamJ+SPv0GGprPax6A/67Ew==" w:salt="+EhGVlkGzTYmPqFYgmQ0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CF"/>
    <w:rsid w:val="00007634"/>
    <w:rsid w:val="00065DE3"/>
    <w:rsid w:val="000728C5"/>
    <w:rsid w:val="000A29B4"/>
    <w:rsid w:val="000D1FE2"/>
    <w:rsid w:val="00182902"/>
    <w:rsid w:val="002A5370"/>
    <w:rsid w:val="0036788C"/>
    <w:rsid w:val="003F6A95"/>
    <w:rsid w:val="004D32EF"/>
    <w:rsid w:val="00526FD0"/>
    <w:rsid w:val="005447AE"/>
    <w:rsid w:val="00584DC7"/>
    <w:rsid w:val="00654FAF"/>
    <w:rsid w:val="00675971"/>
    <w:rsid w:val="00677E3D"/>
    <w:rsid w:val="0069197A"/>
    <w:rsid w:val="00703B45"/>
    <w:rsid w:val="00727A9D"/>
    <w:rsid w:val="00745BC6"/>
    <w:rsid w:val="007D75C9"/>
    <w:rsid w:val="007E5C82"/>
    <w:rsid w:val="00932CCF"/>
    <w:rsid w:val="00946F19"/>
    <w:rsid w:val="00951EB2"/>
    <w:rsid w:val="00980428"/>
    <w:rsid w:val="00A60F6E"/>
    <w:rsid w:val="00A8158D"/>
    <w:rsid w:val="00AC2447"/>
    <w:rsid w:val="00B40B7B"/>
    <w:rsid w:val="00BA0836"/>
    <w:rsid w:val="00BC29AF"/>
    <w:rsid w:val="00BD4396"/>
    <w:rsid w:val="00BE575F"/>
    <w:rsid w:val="00C34F78"/>
    <w:rsid w:val="00C518CA"/>
    <w:rsid w:val="00C61831"/>
    <w:rsid w:val="00CB05B6"/>
    <w:rsid w:val="00CE19EC"/>
    <w:rsid w:val="00E0058D"/>
    <w:rsid w:val="00E048C9"/>
    <w:rsid w:val="00E4602F"/>
    <w:rsid w:val="00EC1FDE"/>
    <w:rsid w:val="00EE6253"/>
    <w:rsid w:val="00F02169"/>
    <w:rsid w:val="00F341DB"/>
    <w:rsid w:val="00F44EE4"/>
    <w:rsid w:val="00F72126"/>
    <w:rsid w:val="00FD4FA9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A444"/>
  <w15:chartTrackingRefBased/>
  <w15:docId w15:val="{C7842F48-5F72-458A-9FE1-5F1C9F6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69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5B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olor w:val="000080"/>
      <w:sz w:val="20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5B6"/>
    <w:rPr>
      <w:rFonts w:ascii="Arial Narrow" w:eastAsia="Times New Roman" w:hAnsi="Arial Narrow" w:cs="Times New Roman"/>
      <w:b/>
      <w:bCs/>
      <w:color w:val="000080"/>
      <w:sz w:val="2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02169"/>
    <w:pPr>
      <w:ind w:left="720"/>
      <w:contextualSpacing/>
    </w:pPr>
  </w:style>
  <w:style w:type="paragraph" w:customStyle="1" w:styleId="Noeeu11">
    <w:name w:val="Noeeu11"/>
    <w:basedOn w:val="Normal"/>
    <w:rsid w:val="00CB05B6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Baltica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B0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05B6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B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B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B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B6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B6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05B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05B6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rsid w:val="00CB0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B05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B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i/>
      <w:iCs/>
      <w:lang w:val="ru-RU"/>
    </w:rPr>
  </w:style>
  <w:style w:type="paragraph" w:styleId="BodyTextIndent3">
    <w:name w:val="Body Text Indent 3"/>
    <w:basedOn w:val="Normal"/>
    <w:link w:val="BodyTextIndent3Char"/>
    <w:rsid w:val="00CB05B6"/>
    <w:pPr>
      <w:spacing w:after="60" w:line="240" w:lineRule="auto"/>
      <w:ind w:firstLine="567"/>
      <w:jc w:val="both"/>
    </w:pPr>
    <w:rPr>
      <w:rFonts w:ascii="FreeSetCTT" w:eastAsia="Times New Roman" w:hAnsi="FreeSetCTT" w:cs="Times New Roman"/>
      <w:sz w:val="23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B05B6"/>
    <w:rPr>
      <w:rFonts w:ascii="FreeSetCTT" w:eastAsia="Times New Roman" w:hAnsi="FreeSetCTT" w:cs="Times New Roman"/>
      <w:sz w:val="23"/>
      <w:szCs w:val="20"/>
      <w:lang w:val="ru-RU" w:eastAsia="ru-RU"/>
    </w:rPr>
  </w:style>
  <w:style w:type="table" w:styleId="TableGrid">
    <w:name w:val="Table Grid"/>
    <w:basedOn w:val="TableNormal"/>
    <w:rsid w:val="0065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7A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customStyle="1" w:styleId="2">
    <w:name w:val="Абзац списка2"/>
    <w:basedOn w:val="Normal"/>
    <w:rsid w:val="00727A9D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en-US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C9"/>
    <w:rPr>
      <w:lang w:val="ru-RU"/>
    </w:rPr>
  </w:style>
  <w:style w:type="character" w:customStyle="1" w:styleId="FontStyle16">
    <w:name w:val="Font Style16"/>
    <w:rsid w:val="00E048C9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rsid w:val="00E048C9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rsid w:val="00E048C9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Normal"/>
    <w:rsid w:val="00E048C9"/>
    <w:pPr>
      <w:tabs>
        <w:tab w:val="left" w:pos="1701"/>
        <w:tab w:val="num" w:pos="1843"/>
      </w:tabs>
      <w:kinsoku w:val="0"/>
      <w:overflowPunct w:val="0"/>
      <w:autoSpaceDE w:val="0"/>
      <w:autoSpaceDN w:val="0"/>
      <w:spacing w:after="0" w:line="288" w:lineRule="auto"/>
      <w:ind w:lef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Normal"/>
    <w:rsid w:val="00E048C9"/>
    <w:pPr>
      <w:tabs>
        <w:tab w:val="num" w:pos="1701"/>
      </w:tabs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6">
    <w:name w:val="Пункт-6"/>
    <w:basedOn w:val="Normal"/>
    <w:rsid w:val="00E048C9"/>
    <w:pPr>
      <w:tabs>
        <w:tab w:val="num" w:pos="1701"/>
      </w:tabs>
      <w:spacing w:after="0"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5">
    <w:name w:val="Пункт-5"/>
    <w:basedOn w:val="Normal"/>
    <w:rsid w:val="00E048C9"/>
    <w:pPr>
      <w:tabs>
        <w:tab w:val="num" w:pos="1701"/>
      </w:tabs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30">
    <w:name w:val="Пункт-3 подзаголовок"/>
    <w:basedOn w:val="-3"/>
    <w:rsid w:val="00E048C9"/>
    <w:pPr>
      <w:keepNext/>
      <w:numPr>
        <w:ilvl w:val="2"/>
      </w:numPr>
      <w:tabs>
        <w:tab w:val="num" w:pos="1843"/>
      </w:tabs>
      <w:spacing w:before="360" w:after="120"/>
      <w:ind w:left="142"/>
      <w:outlineLvl w:val="2"/>
    </w:pPr>
    <w:rPr>
      <w:b/>
    </w:rPr>
  </w:style>
  <w:style w:type="paragraph" w:customStyle="1" w:styleId="1">
    <w:name w:val="1."/>
    <w:basedOn w:val="Normal"/>
    <w:rsid w:val="00065DE3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sz w:val="20"/>
      <w:szCs w:val="20"/>
      <w:lang w:val="en-GB"/>
    </w:rPr>
  </w:style>
  <w:style w:type="paragraph" w:styleId="NormalWeb">
    <w:name w:val="Normal (Web)"/>
    <w:basedOn w:val="Normal"/>
    <w:rsid w:val="0006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34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BF95-DEAD-406E-BDF0-E71BC494B65D}"/>
      </w:docPartPr>
      <w:docPartBody>
        <w:p w:rsidR="0067428D" w:rsidRDefault="005775F1">
          <w:r w:rsidRPr="00035B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TT">
    <w:altName w:val="Calibri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F1"/>
    <w:rsid w:val="005775F1"/>
    <w:rsid w:val="006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5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AC75-765F-4755-A52D-936E404E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30</Pages>
  <Words>10415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Vinokurova</dc:creator>
  <cp:keywords/>
  <dc:description/>
  <cp:lastModifiedBy>Maria Gulyaeva</cp:lastModifiedBy>
  <cp:revision>11</cp:revision>
  <cp:lastPrinted>2019-07-01T13:25:00Z</cp:lastPrinted>
  <dcterms:created xsi:type="dcterms:W3CDTF">2019-12-26T12:11:00Z</dcterms:created>
  <dcterms:modified xsi:type="dcterms:W3CDTF">2020-09-28T11:12:00Z</dcterms:modified>
</cp:coreProperties>
</file>